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8D" w:rsidRDefault="007F1B3D" w:rsidP="003B3189">
      <w:pPr>
        <w:rPr>
          <w:rFonts w:ascii="High Tower Text" w:eastAsia="Times New Roman" w:hAnsi="High Tower Text"/>
          <w:b/>
          <w:bCs/>
          <w:sz w:val="44"/>
          <w:szCs w:val="44"/>
        </w:rPr>
      </w:pPr>
      <w:r w:rsidRPr="007F1B3D">
        <w:rPr>
          <w:rFonts w:ascii="Palatino Linotype" w:eastAsia="Times New Roman" w:hAnsi="Palatino Linotype"/>
          <w:b/>
          <w:bCs/>
          <w:sz w:val="32"/>
          <w:szCs w:val="32"/>
        </w:rPr>
        <w:t>English IV Vocabulary</w:t>
      </w:r>
      <w:r>
        <w:rPr>
          <w:rFonts w:ascii="Palatino Linotype" w:eastAsia="Times New Roman" w:hAnsi="Palatino Linotype"/>
          <w:b/>
          <w:bCs/>
          <w:sz w:val="32"/>
          <w:szCs w:val="32"/>
        </w:rPr>
        <w:t xml:space="preserve"> List #49</w:t>
      </w:r>
      <w:r w:rsidRPr="0028120F">
        <w:rPr>
          <w:rFonts w:ascii="Palatino Linotype" w:eastAsia="Times New Roman" w:hAnsi="Palatino Linotype"/>
          <w:b/>
          <w:bCs/>
          <w:sz w:val="44"/>
          <w:szCs w:val="44"/>
        </w:rPr>
        <w:t xml:space="preserve">   </w:t>
      </w:r>
      <w:r w:rsidRPr="0028120F">
        <w:rPr>
          <w:rFonts w:ascii="Palatino Linotype" w:eastAsia="Times New Roman" w:hAnsi="Palatino Linotype"/>
          <w:b/>
          <w:bCs/>
          <w:sz w:val="44"/>
          <w:szCs w:val="44"/>
        </w:rPr>
        <w:tab/>
      </w:r>
      <w:r w:rsidRPr="0028120F">
        <w:rPr>
          <w:rFonts w:ascii="Palatino Linotype" w:eastAsia="Times New Roman" w:hAnsi="Palatino Linotype"/>
          <w:b/>
          <w:bCs/>
          <w:sz w:val="44"/>
          <w:szCs w:val="44"/>
        </w:rPr>
        <w:tab/>
      </w:r>
      <w:r>
        <w:rPr>
          <w:rFonts w:ascii="Palatino Linotype" w:eastAsia="Times New Roman" w:hAnsi="Palatino Linotype"/>
          <w:b/>
          <w:bCs/>
          <w:sz w:val="44"/>
          <w:szCs w:val="44"/>
        </w:rPr>
        <w:tab/>
      </w:r>
      <w:r w:rsidRPr="0028120F">
        <w:rPr>
          <w:rFonts w:ascii="Palatino Linotype" w:hAnsi="Palatino Linotype"/>
          <w:b/>
          <w:sz w:val="24"/>
          <w:szCs w:val="24"/>
        </w:rPr>
        <w:t>Name</w:t>
      </w:r>
      <w:r>
        <w:rPr>
          <w:rFonts w:ascii="Palatino Linotype" w:hAnsi="Palatino Linotype"/>
          <w:b/>
          <w:sz w:val="24"/>
          <w:szCs w:val="24"/>
        </w:rPr>
        <w:t>: __</w:t>
      </w:r>
      <w:r w:rsidRPr="0028120F">
        <w:rPr>
          <w:rFonts w:ascii="Palatino Linotype" w:hAnsi="Palatino Linotype"/>
          <w:b/>
          <w:sz w:val="24"/>
          <w:szCs w:val="24"/>
        </w:rPr>
        <w:t>______</w:t>
      </w:r>
      <w:r>
        <w:rPr>
          <w:rFonts w:ascii="Palatino Linotype" w:hAnsi="Palatino Linotype"/>
          <w:b/>
          <w:sz w:val="24"/>
          <w:szCs w:val="24"/>
        </w:rPr>
        <w:t>____</w:t>
      </w:r>
      <w:r w:rsidRPr="0028120F">
        <w:rPr>
          <w:rFonts w:ascii="Palatino Linotype" w:hAnsi="Palatino Linotype"/>
          <w:b/>
          <w:sz w:val="24"/>
          <w:szCs w:val="24"/>
        </w:rPr>
        <w:t>_____________________</w:t>
      </w:r>
      <w:proofErr w:type="gramStart"/>
      <w:r w:rsidRPr="0028120F">
        <w:rPr>
          <w:rFonts w:ascii="Palatino Linotype" w:hAnsi="Palatino Linotype"/>
          <w:b/>
          <w:sz w:val="24"/>
          <w:szCs w:val="24"/>
        </w:rPr>
        <w:t>_  Date</w:t>
      </w:r>
      <w:proofErr w:type="gramEnd"/>
      <w:r w:rsidRPr="0028120F">
        <w:rPr>
          <w:rFonts w:ascii="Palatino Linotype" w:hAnsi="Palatino Linotype"/>
          <w:b/>
          <w:sz w:val="24"/>
          <w:szCs w:val="24"/>
        </w:rPr>
        <w:t xml:space="preserve"> of Test:</w:t>
      </w:r>
      <w:r>
        <w:rPr>
          <w:rFonts w:ascii="Palatino Linotype" w:hAnsi="Palatino Linotype"/>
          <w:b/>
          <w:sz w:val="24"/>
          <w:szCs w:val="24"/>
        </w:rPr>
        <w:t xml:space="preserve"> ___</w:t>
      </w:r>
      <w:r w:rsidRPr="0028120F">
        <w:rPr>
          <w:rFonts w:ascii="Palatino Linotype" w:hAnsi="Palatino Linotype"/>
          <w:b/>
          <w:sz w:val="24"/>
          <w:szCs w:val="24"/>
        </w:rPr>
        <w:t>_________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055"/>
        <w:gridCol w:w="2525"/>
        <w:gridCol w:w="2520"/>
        <w:gridCol w:w="6300"/>
      </w:tblGrid>
      <w:tr w:rsidR="00196F49" w:rsidRPr="0028120F" w:rsidTr="000C639C">
        <w:trPr>
          <w:trHeight w:val="305"/>
          <w:jc w:val="center"/>
        </w:trPr>
        <w:tc>
          <w:tcPr>
            <w:tcW w:w="3055" w:type="dxa"/>
            <w:vAlign w:val="center"/>
          </w:tcPr>
          <w:p w:rsidR="00196F49" w:rsidRPr="0028120F" w:rsidRDefault="00196F49" w:rsidP="003F2B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Definitions &amp; Stems:</w:t>
            </w:r>
          </w:p>
        </w:tc>
        <w:tc>
          <w:tcPr>
            <w:tcW w:w="2525" w:type="dxa"/>
            <w:vAlign w:val="center"/>
          </w:tcPr>
          <w:p w:rsidR="00196F49" w:rsidRPr="00196F49" w:rsidRDefault="00196F49" w:rsidP="00196F49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6F49">
              <w:rPr>
                <w:rFonts w:ascii="Palatino Linotype" w:hAnsi="Palatino Linotype"/>
                <w:b/>
              </w:rPr>
              <w:t xml:space="preserve">Expand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upon</w:t>
            </w:r>
            <w:r w:rsidRPr="00196F49">
              <w:rPr>
                <w:rFonts w:ascii="Palatino Linotype" w:hAnsi="Palatino Linotype"/>
                <w:b/>
                <w:sz w:val="20"/>
                <w:szCs w:val="20"/>
              </w:rPr>
              <w:t xml:space="preserve"> the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short def</w:t>
            </w:r>
            <w:r w:rsidRPr="00196F49">
              <w:rPr>
                <w:rFonts w:ascii="Palatino Linotype" w:hAnsi="Palatino Linotype"/>
                <w:b/>
                <w:sz w:val="20"/>
                <w:szCs w:val="20"/>
              </w:rPr>
              <w:t>.; use 2-3 synonyms</w:t>
            </w:r>
          </w:p>
        </w:tc>
        <w:tc>
          <w:tcPr>
            <w:tcW w:w="2520" w:type="dxa"/>
            <w:vAlign w:val="center"/>
          </w:tcPr>
          <w:p w:rsidR="00196F49" w:rsidRPr="0028120F" w:rsidRDefault="00196F49" w:rsidP="003F2BE0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Different words (3)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that use the same stem/s (</w:t>
            </w: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all)</w:t>
            </w:r>
          </w:p>
        </w:tc>
        <w:tc>
          <w:tcPr>
            <w:tcW w:w="6300" w:type="dxa"/>
            <w:vAlign w:val="center"/>
          </w:tcPr>
          <w:p w:rsidR="00196F49" w:rsidRPr="0028120F" w:rsidRDefault="00196F49" w:rsidP="003F2BE0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Sentences</w:t>
            </w:r>
            <w:r w:rsidRPr="0028120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(2):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Make sure each sentence 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clearly shows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br/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how to use the word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through its 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context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 xml:space="preserve"> clues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!</w:t>
            </w:r>
          </w:p>
        </w:tc>
      </w:tr>
      <w:tr w:rsidR="00196F49" w:rsidTr="000C639C">
        <w:trPr>
          <w:jc w:val="center"/>
        </w:trPr>
        <w:tc>
          <w:tcPr>
            <w:tcW w:w="3055" w:type="dxa"/>
          </w:tcPr>
          <w:p w:rsidR="000C639C" w:rsidRDefault="00196F49" w:rsidP="000C639C">
            <w:pPr>
              <w:pStyle w:val="ListParagraph"/>
              <w:numPr>
                <w:ilvl w:val="0"/>
                <w:numId w:val="2"/>
              </w:numPr>
            </w:pPr>
            <w:r w:rsidRPr="000C639C">
              <w:rPr>
                <w:b/>
              </w:rPr>
              <w:t>discern</w:t>
            </w:r>
            <w:r>
              <w:t>—</w:t>
            </w:r>
            <w:r w:rsidRPr="003B3189">
              <w:t>v. to mentally</w:t>
            </w:r>
            <w:r>
              <w:t xml:space="preserve"> separate; identify</w:t>
            </w:r>
            <w:r w:rsidR="00DD0571">
              <w:br/>
              <w:t>dis=away |</w:t>
            </w:r>
            <w:r>
              <w:t xml:space="preserve"> </w:t>
            </w:r>
            <w:proofErr w:type="spellStart"/>
            <w:r w:rsidRPr="003B3189">
              <w:t>cernere</w:t>
            </w:r>
            <w:proofErr w:type="spellEnd"/>
            <w:r w:rsidRPr="003B3189">
              <w:t>=to separate</w:t>
            </w:r>
          </w:p>
          <w:p w:rsidR="000C639C" w:rsidRPr="00352DA3" w:rsidRDefault="000C639C" w:rsidP="000C639C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525" w:type="dxa"/>
          </w:tcPr>
          <w:p w:rsidR="00196F49" w:rsidRDefault="00196F49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F49" w:rsidRDefault="00196F49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196F49" w:rsidRDefault="00196F49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196F49" w:rsidTr="000C639C">
        <w:trPr>
          <w:trHeight w:val="1808"/>
          <w:jc w:val="center"/>
        </w:trPr>
        <w:tc>
          <w:tcPr>
            <w:tcW w:w="3055" w:type="dxa"/>
          </w:tcPr>
          <w:p w:rsidR="000C639C" w:rsidRPr="00352DA3" w:rsidRDefault="00196F49" w:rsidP="007F1B3D">
            <w:r>
              <w:t>2</w:t>
            </w:r>
            <w:r w:rsidRPr="003B3189">
              <w:t xml:space="preserve">)  </w:t>
            </w:r>
            <w:r w:rsidRPr="006B66BE">
              <w:rPr>
                <w:b/>
              </w:rPr>
              <w:t>misnomer</w:t>
            </w:r>
            <w:r>
              <w:t>—</w:t>
            </w:r>
            <w:r w:rsidRPr="003B3189">
              <w:t>n. wrong name</w:t>
            </w:r>
            <w:r w:rsidRPr="003B3189">
              <w:br/>
              <w:t xml:space="preserve">        </w:t>
            </w:r>
            <w:proofErr w:type="spellStart"/>
            <w:r w:rsidRPr="003B3189">
              <w:t>mis</w:t>
            </w:r>
            <w:proofErr w:type="spellEnd"/>
            <w:r w:rsidRPr="003B3189">
              <w:t>=bad</w:t>
            </w:r>
            <w:r w:rsidRPr="003B3189">
              <w:br/>
              <w:t xml:space="preserve">       </w:t>
            </w:r>
            <w:r>
              <w:t xml:space="preserve"> </w:t>
            </w:r>
            <w:r w:rsidRPr="003B3189">
              <w:t>nom=name</w:t>
            </w:r>
          </w:p>
        </w:tc>
        <w:tc>
          <w:tcPr>
            <w:tcW w:w="2525" w:type="dxa"/>
          </w:tcPr>
          <w:p w:rsidR="00196F49" w:rsidRDefault="00196F49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F49" w:rsidRDefault="00196F49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196F49" w:rsidRDefault="00196F49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196F49" w:rsidTr="000C639C">
        <w:trPr>
          <w:trHeight w:val="1646"/>
          <w:jc w:val="center"/>
        </w:trPr>
        <w:tc>
          <w:tcPr>
            <w:tcW w:w="3055" w:type="dxa"/>
          </w:tcPr>
          <w:p w:rsidR="000C639C" w:rsidRDefault="00372507" w:rsidP="007F1B3D">
            <w:r>
              <w:t>3</w:t>
            </w:r>
            <w:r w:rsidR="00196F49" w:rsidRPr="003B3189">
              <w:t xml:space="preserve">)  </w:t>
            </w:r>
            <w:r w:rsidR="00196F49" w:rsidRPr="006B66BE">
              <w:rPr>
                <w:b/>
              </w:rPr>
              <w:t>hebetude</w:t>
            </w:r>
            <w:r w:rsidR="00196F49">
              <w:t>—</w:t>
            </w:r>
            <w:r w:rsidR="00196F49" w:rsidRPr="003B3189">
              <w:t>n. state of dullness</w:t>
            </w:r>
            <w:r w:rsidR="00196F49" w:rsidRPr="003B3189">
              <w:br/>
              <w:t xml:space="preserve">        </w:t>
            </w:r>
            <w:proofErr w:type="spellStart"/>
            <w:r w:rsidR="00196F49" w:rsidRPr="003B3189">
              <w:t>tude</w:t>
            </w:r>
            <w:proofErr w:type="spellEnd"/>
            <w:r w:rsidR="000C639C">
              <w:t>=state of</w:t>
            </w:r>
          </w:p>
        </w:tc>
        <w:tc>
          <w:tcPr>
            <w:tcW w:w="2525" w:type="dxa"/>
          </w:tcPr>
          <w:p w:rsidR="00196F49" w:rsidRDefault="00196F49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196F49" w:rsidRDefault="00196F49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196F49" w:rsidRDefault="00196F49" w:rsidP="007F1B3D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0C639C" w:rsidTr="000C639C">
        <w:tblPrEx>
          <w:jc w:val="left"/>
        </w:tblPrEx>
        <w:tc>
          <w:tcPr>
            <w:tcW w:w="3055" w:type="dxa"/>
          </w:tcPr>
          <w:p w:rsidR="000C639C" w:rsidRDefault="000C639C" w:rsidP="000C639C">
            <w:pPr>
              <w:pStyle w:val="ListParagraph"/>
              <w:numPr>
                <w:ilvl w:val="0"/>
                <w:numId w:val="3"/>
              </w:numPr>
            </w:pPr>
            <w:r w:rsidRPr="000C639C">
              <w:rPr>
                <w:b/>
              </w:rPr>
              <w:t>Sinology</w:t>
            </w:r>
            <w:r>
              <w:t>—</w:t>
            </w:r>
            <w:r w:rsidR="00BC6E90">
              <w:t xml:space="preserve">n. study of China </w:t>
            </w:r>
            <w:r>
              <w:t>sin=China</w:t>
            </w:r>
            <w:r w:rsidR="00BC6E90">
              <w:br/>
              <w:t>ology=study of</w:t>
            </w:r>
          </w:p>
          <w:p w:rsidR="000C639C" w:rsidRPr="00352DA3" w:rsidRDefault="000C639C" w:rsidP="000C639C">
            <w:bookmarkStart w:id="0" w:name="_GoBack"/>
            <w:bookmarkEnd w:id="0"/>
          </w:p>
        </w:tc>
        <w:tc>
          <w:tcPr>
            <w:tcW w:w="2525" w:type="dxa"/>
          </w:tcPr>
          <w:p w:rsidR="000C639C" w:rsidRDefault="000C639C" w:rsidP="002E54DE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C639C" w:rsidRDefault="000C639C" w:rsidP="002E54DE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0C639C" w:rsidRDefault="000C639C" w:rsidP="002E54DE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0C639C" w:rsidTr="000C639C">
        <w:tblPrEx>
          <w:jc w:val="left"/>
        </w:tblPrEx>
        <w:tc>
          <w:tcPr>
            <w:tcW w:w="3055" w:type="dxa"/>
          </w:tcPr>
          <w:p w:rsidR="000C639C" w:rsidRDefault="000C639C" w:rsidP="002E54DE">
            <w:r>
              <w:t>5</w:t>
            </w:r>
            <w:r w:rsidRPr="003B3189">
              <w:t xml:space="preserve">) </w:t>
            </w:r>
            <w:r w:rsidRPr="006B66BE">
              <w:rPr>
                <w:b/>
              </w:rPr>
              <w:t>nonentity</w:t>
            </w:r>
            <w:r>
              <w:t>—</w:t>
            </w:r>
            <w:r w:rsidRPr="003B3189">
              <w:t>n. a nobody</w:t>
            </w:r>
            <w:r w:rsidRPr="003B3189">
              <w:br/>
              <w:t>       non=not</w:t>
            </w:r>
            <w:r w:rsidRPr="003B3189">
              <w:br/>
              <w:t xml:space="preserve">       </w:t>
            </w:r>
            <w:proofErr w:type="spellStart"/>
            <w:r w:rsidRPr="003B3189">
              <w:t>esse</w:t>
            </w:r>
            <w:proofErr w:type="spellEnd"/>
            <w:r w:rsidRPr="003B3189">
              <w:t>=to be</w:t>
            </w:r>
          </w:p>
          <w:p w:rsidR="000C639C" w:rsidRDefault="000C639C" w:rsidP="002E54DE"/>
          <w:p w:rsidR="000C639C" w:rsidRPr="00352DA3" w:rsidRDefault="000C639C" w:rsidP="002E54DE"/>
        </w:tc>
        <w:tc>
          <w:tcPr>
            <w:tcW w:w="2525" w:type="dxa"/>
          </w:tcPr>
          <w:p w:rsidR="000C639C" w:rsidRDefault="000C639C" w:rsidP="002E54DE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C639C" w:rsidRDefault="000C639C" w:rsidP="002E54DE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0C639C" w:rsidRDefault="000C639C" w:rsidP="002E54DE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</w:tbl>
    <w:p w:rsidR="007F1B3D" w:rsidRDefault="007F1B3D" w:rsidP="003B3189">
      <w:pPr>
        <w:sectPr w:rsidR="007F1B3D" w:rsidSect="007F1B3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10"/>
        <w:tblW w:w="14400" w:type="dxa"/>
        <w:tblLook w:val="04A0" w:firstRow="1" w:lastRow="0" w:firstColumn="1" w:lastColumn="0" w:noHBand="0" w:noVBand="1"/>
      </w:tblPr>
      <w:tblGrid>
        <w:gridCol w:w="2880"/>
        <w:gridCol w:w="2430"/>
        <w:gridCol w:w="2520"/>
        <w:gridCol w:w="6570"/>
      </w:tblGrid>
      <w:tr w:rsidR="000C639C" w:rsidRPr="0028120F" w:rsidTr="000C639C">
        <w:trPr>
          <w:trHeight w:val="305"/>
        </w:trPr>
        <w:tc>
          <w:tcPr>
            <w:tcW w:w="2880" w:type="dxa"/>
            <w:vAlign w:val="center"/>
          </w:tcPr>
          <w:p w:rsidR="000C639C" w:rsidRPr="0028120F" w:rsidRDefault="000C639C" w:rsidP="000C63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Definitions &amp; Stems:</w:t>
            </w:r>
          </w:p>
        </w:tc>
        <w:tc>
          <w:tcPr>
            <w:tcW w:w="2430" w:type="dxa"/>
            <w:vAlign w:val="center"/>
          </w:tcPr>
          <w:p w:rsidR="000C639C" w:rsidRPr="00196F49" w:rsidRDefault="000C639C" w:rsidP="000C639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6F49">
              <w:rPr>
                <w:rFonts w:ascii="Palatino Linotype" w:hAnsi="Palatino Linotype"/>
                <w:b/>
              </w:rPr>
              <w:t xml:space="preserve">Expand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upon</w:t>
            </w:r>
            <w:r w:rsidRPr="00196F49">
              <w:rPr>
                <w:rFonts w:ascii="Palatino Linotype" w:hAnsi="Palatino Linotype"/>
                <w:b/>
                <w:sz w:val="20"/>
                <w:szCs w:val="20"/>
              </w:rPr>
              <w:t xml:space="preserve"> the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short def</w:t>
            </w:r>
            <w:r w:rsidRPr="00196F49">
              <w:rPr>
                <w:rFonts w:ascii="Palatino Linotype" w:hAnsi="Palatino Linotype"/>
                <w:b/>
                <w:sz w:val="20"/>
                <w:szCs w:val="20"/>
              </w:rPr>
              <w:t>.; use 2-3 synonyms</w:t>
            </w:r>
          </w:p>
        </w:tc>
        <w:tc>
          <w:tcPr>
            <w:tcW w:w="2520" w:type="dxa"/>
            <w:vAlign w:val="center"/>
          </w:tcPr>
          <w:p w:rsidR="000C639C" w:rsidRPr="0028120F" w:rsidRDefault="000C639C" w:rsidP="000C639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Different words (3)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that use the same stem/s (</w:t>
            </w: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all)</w:t>
            </w:r>
          </w:p>
        </w:tc>
        <w:tc>
          <w:tcPr>
            <w:tcW w:w="6570" w:type="dxa"/>
            <w:vAlign w:val="center"/>
          </w:tcPr>
          <w:p w:rsidR="000C639C" w:rsidRPr="0028120F" w:rsidRDefault="000C639C" w:rsidP="000C639C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Sentences</w:t>
            </w:r>
            <w:r w:rsidRPr="0028120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(2):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Make sure each sentence 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clearly shows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br/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how to use the word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through its 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context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 xml:space="preserve"> clues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!</w:t>
            </w:r>
          </w:p>
        </w:tc>
      </w:tr>
      <w:tr w:rsidR="000C639C" w:rsidTr="000C639C">
        <w:tc>
          <w:tcPr>
            <w:tcW w:w="2880" w:type="dxa"/>
          </w:tcPr>
          <w:p w:rsidR="000C639C" w:rsidRDefault="000C639C" w:rsidP="000C639C">
            <w:r>
              <w:t>6</w:t>
            </w:r>
            <w:r w:rsidRPr="003B3189">
              <w:t xml:space="preserve">)  </w:t>
            </w:r>
            <w:r w:rsidRPr="006B66BE">
              <w:rPr>
                <w:b/>
              </w:rPr>
              <w:t>prognosis</w:t>
            </w:r>
            <w:r>
              <w:t xml:space="preserve">—n. medical forecast  |  pro=forward     </w:t>
            </w:r>
            <w:r>
              <w:br/>
            </w:r>
            <w:proofErr w:type="spellStart"/>
            <w:r>
              <w:t>gno</w:t>
            </w:r>
            <w:proofErr w:type="spellEnd"/>
            <w:r>
              <w:t>=know  |</w:t>
            </w:r>
            <w:r w:rsidRPr="003B3189">
              <w:t>  sis=condition</w:t>
            </w:r>
          </w:p>
          <w:p w:rsidR="000C639C" w:rsidRDefault="000C639C" w:rsidP="000C639C"/>
          <w:p w:rsidR="000C639C" w:rsidRPr="00352DA3" w:rsidRDefault="000C639C" w:rsidP="000C639C"/>
        </w:tc>
        <w:tc>
          <w:tcPr>
            <w:tcW w:w="243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0C639C" w:rsidTr="000C639C">
        <w:tc>
          <w:tcPr>
            <w:tcW w:w="2880" w:type="dxa"/>
          </w:tcPr>
          <w:p w:rsidR="000C639C" w:rsidRDefault="000C639C" w:rsidP="000C639C">
            <w:r>
              <w:t>7</w:t>
            </w:r>
            <w:r w:rsidRPr="003B3189">
              <w:t xml:space="preserve">)  </w:t>
            </w:r>
            <w:r w:rsidRPr="006B66BE">
              <w:rPr>
                <w:b/>
              </w:rPr>
              <w:t>entomology</w:t>
            </w:r>
            <w:r>
              <w:t>—</w:t>
            </w:r>
            <w:r w:rsidRPr="003B3189">
              <w:t xml:space="preserve">n. </w:t>
            </w:r>
            <w:r>
              <w:t xml:space="preserve">study of </w:t>
            </w:r>
            <w:r w:rsidRPr="003B3189">
              <w:t>insec</w:t>
            </w:r>
            <w:r>
              <w:t>ts</w:t>
            </w:r>
            <w:r>
              <w:br/>
              <w:t xml:space="preserve">        </w:t>
            </w:r>
            <w:proofErr w:type="spellStart"/>
            <w:r>
              <w:t>entomo</w:t>
            </w:r>
            <w:proofErr w:type="spellEnd"/>
            <w:r>
              <w:t>=insect</w:t>
            </w:r>
          </w:p>
          <w:p w:rsidR="000C639C" w:rsidRPr="005D6BD9" w:rsidRDefault="000C639C" w:rsidP="000C639C"/>
        </w:tc>
        <w:tc>
          <w:tcPr>
            <w:tcW w:w="243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0C639C" w:rsidTr="000C639C">
        <w:tc>
          <w:tcPr>
            <w:tcW w:w="2880" w:type="dxa"/>
          </w:tcPr>
          <w:p w:rsidR="000C639C" w:rsidRDefault="000C639C" w:rsidP="000C639C">
            <w:r>
              <w:t>8</w:t>
            </w:r>
            <w:r w:rsidRPr="003B3189">
              <w:t xml:space="preserve">)  </w:t>
            </w:r>
            <w:r w:rsidRPr="006B66BE">
              <w:rPr>
                <w:b/>
              </w:rPr>
              <w:t>perspicacity</w:t>
            </w:r>
            <w:r>
              <w:t>—</w:t>
            </w:r>
            <w:r w:rsidRPr="003B3189">
              <w:t>n. insight</w:t>
            </w:r>
            <w:r w:rsidRPr="003B3189">
              <w:br/>
              <w:t>        per=through</w:t>
            </w:r>
            <w:r w:rsidRPr="003B3189">
              <w:br/>
              <w:t>        spec=look</w:t>
            </w:r>
          </w:p>
          <w:p w:rsidR="000C639C" w:rsidRDefault="000C639C" w:rsidP="000C639C"/>
        </w:tc>
        <w:tc>
          <w:tcPr>
            <w:tcW w:w="243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0C639C" w:rsidTr="000C639C">
        <w:tc>
          <w:tcPr>
            <w:tcW w:w="2880" w:type="dxa"/>
          </w:tcPr>
          <w:p w:rsidR="000C639C" w:rsidRDefault="000C639C" w:rsidP="000C639C">
            <w:r>
              <w:t>9</w:t>
            </w:r>
            <w:r w:rsidRPr="003B3189">
              <w:t xml:space="preserve">)  </w:t>
            </w:r>
            <w:r w:rsidRPr="006B66BE">
              <w:rPr>
                <w:b/>
              </w:rPr>
              <w:t>synthesis</w:t>
            </w:r>
            <w:r>
              <w:t>—n. combination</w:t>
            </w:r>
            <w:r>
              <w:br/>
            </w:r>
            <w:proofErr w:type="spellStart"/>
            <w:r w:rsidRPr="003B3189">
              <w:t>syn</w:t>
            </w:r>
            <w:proofErr w:type="spellEnd"/>
            <w:r w:rsidRPr="003B3189">
              <w:t>=together</w:t>
            </w:r>
            <w:r>
              <w:t xml:space="preserve"> | </w:t>
            </w:r>
            <w:r w:rsidRPr="003B3189">
              <w:t>sis=condition</w:t>
            </w:r>
          </w:p>
          <w:p w:rsidR="000C639C" w:rsidRDefault="000C639C" w:rsidP="000C639C"/>
          <w:p w:rsidR="000C639C" w:rsidRDefault="000C639C" w:rsidP="000C639C"/>
        </w:tc>
        <w:tc>
          <w:tcPr>
            <w:tcW w:w="243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0C639C" w:rsidTr="000C639C">
        <w:tc>
          <w:tcPr>
            <w:tcW w:w="2880" w:type="dxa"/>
          </w:tcPr>
          <w:p w:rsidR="000C639C" w:rsidRDefault="000C639C" w:rsidP="000C639C">
            <w:r>
              <w:t>10</w:t>
            </w:r>
            <w:r w:rsidRPr="003B3189">
              <w:t xml:space="preserve">)  </w:t>
            </w:r>
            <w:r w:rsidRPr="006B66BE">
              <w:rPr>
                <w:b/>
              </w:rPr>
              <w:t>mobocracy</w:t>
            </w:r>
            <w:r>
              <w:t>—</w:t>
            </w:r>
            <w:r w:rsidRPr="003B3189">
              <w:t>n. mob rule</w:t>
            </w:r>
            <w:r w:rsidRPr="003B3189">
              <w:br/>
              <w:t>        mo</w:t>
            </w:r>
            <w:r>
              <w:t>b=move</w:t>
            </w:r>
            <w:r>
              <w:br/>
              <w:t xml:space="preserve">        </w:t>
            </w:r>
            <w:proofErr w:type="spellStart"/>
            <w:r>
              <w:t>cracy</w:t>
            </w:r>
            <w:proofErr w:type="spellEnd"/>
            <w:r>
              <w:t>=government</w:t>
            </w:r>
          </w:p>
          <w:p w:rsidR="000C639C" w:rsidRDefault="000C639C" w:rsidP="000C639C"/>
        </w:tc>
        <w:tc>
          <w:tcPr>
            <w:tcW w:w="243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570" w:type="dxa"/>
          </w:tcPr>
          <w:p w:rsidR="000C639C" w:rsidRDefault="000C639C" w:rsidP="000C639C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</w:tbl>
    <w:p w:rsidR="007F1B3D" w:rsidRDefault="007F1B3D" w:rsidP="00DD0571">
      <w:pPr>
        <w:rPr>
          <w:rFonts w:ascii="High Tower Text" w:hAnsi="High Tower Text"/>
          <w:b/>
          <w:sz w:val="28"/>
          <w:szCs w:val="28"/>
        </w:rPr>
      </w:pPr>
    </w:p>
    <w:sectPr w:rsidR="007F1B3D" w:rsidSect="007F1B3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5AE3"/>
    <w:multiLevelType w:val="hybridMultilevel"/>
    <w:tmpl w:val="F6CEE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B1085"/>
    <w:multiLevelType w:val="multilevel"/>
    <w:tmpl w:val="03EE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103345"/>
    <w:multiLevelType w:val="hybridMultilevel"/>
    <w:tmpl w:val="FAC276AA"/>
    <w:lvl w:ilvl="0" w:tplc="632608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9"/>
    <w:rsid w:val="00022778"/>
    <w:rsid w:val="0003499F"/>
    <w:rsid w:val="00053E64"/>
    <w:rsid w:val="000845EE"/>
    <w:rsid w:val="000B187D"/>
    <w:rsid w:val="000B2688"/>
    <w:rsid w:val="000C639C"/>
    <w:rsid w:val="001117AE"/>
    <w:rsid w:val="00117CDC"/>
    <w:rsid w:val="00196F49"/>
    <w:rsid w:val="001A408C"/>
    <w:rsid w:val="00216B90"/>
    <w:rsid w:val="00230890"/>
    <w:rsid w:val="00230A1F"/>
    <w:rsid w:val="00237CDD"/>
    <w:rsid w:val="0028120F"/>
    <w:rsid w:val="002C53E6"/>
    <w:rsid w:val="002C5516"/>
    <w:rsid w:val="002E0CE3"/>
    <w:rsid w:val="002E32EC"/>
    <w:rsid w:val="002E6A92"/>
    <w:rsid w:val="002F65EF"/>
    <w:rsid w:val="002F78E4"/>
    <w:rsid w:val="00311D47"/>
    <w:rsid w:val="003120F2"/>
    <w:rsid w:val="00352DA3"/>
    <w:rsid w:val="00372507"/>
    <w:rsid w:val="00395126"/>
    <w:rsid w:val="003B3189"/>
    <w:rsid w:val="003E2DFB"/>
    <w:rsid w:val="00432BD7"/>
    <w:rsid w:val="00436396"/>
    <w:rsid w:val="00460516"/>
    <w:rsid w:val="00463EE0"/>
    <w:rsid w:val="00475B7C"/>
    <w:rsid w:val="0048746E"/>
    <w:rsid w:val="00496E34"/>
    <w:rsid w:val="00497B0E"/>
    <w:rsid w:val="004B7E52"/>
    <w:rsid w:val="004D0C46"/>
    <w:rsid w:val="004E3141"/>
    <w:rsid w:val="004E6D84"/>
    <w:rsid w:val="004E6DF6"/>
    <w:rsid w:val="004F2A2A"/>
    <w:rsid w:val="004F52EC"/>
    <w:rsid w:val="00503989"/>
    <w:rsid w:val="005160AD"/>
    <w:rsid w:val="005D1BC3"/>
    <w:rsid w:val="005D38E3"/>
    <w:rsid w:val="005D6131"/>
    <w:rsid w:val="005D6BD9"/>
    <w:rsid w:val="00607DC8"/>
    <w:rsid w:val="00610756"/>
    <w:rsid w:val="00683182"/>
    <w:rsid w:val="006B66BE"/>
    <w:rsid w:val="006C5EF2"/>
    <w:rsid w:val="006E38A6"/>
    <w:rsid w:val="0070274F"/>
    <w:rsid w:val="00721720"/>
    <w:rsid w:val="0076058C"/>
    <w:rsid w:val="00773FD0"/>
    <w:rsid w:val="007B35D5"/>
    <w:rsid w:val="007B5209"/>
    <w:rsid w:val="007E7FAD"/>
    <w:rsid w:val="007F1B3D"/>
    <w:rsid w:val="008661E4"/>
    <w:rsid w:val="00871803"/>
    <w:rsid w:val="008723B6"/>
    <w:rsid w:val="00874482"/>
    <w:rsid w:val="008F171C"/>
    <w:rsid w:val="009365B8"/>
    <w:rsid w:val="0096062B"/>
    <w:rsid w:val="00960CCA"/>
    <w:rsid w:val="00983401"/>
    <w:rsid w:val="00984012"/>
    <w:rsid w:val="009A50B7"/>
    <w:rsid w:val="009B62DF"/>
    <w:rsid w:val="009D0CE5"/>
    <w:rsid w:val="009E0116"/>
    <w:rsid w:val="00A238C1"/>
    <w:rsid w:val="00A84650"/>
    <w:rsid w:val="00AD431C"/>
    <w:rsid w:val="00B2016B"/>
    <w:rsid w:val="00B20F3E"/>
    <w:rsid w:val="00B36868"/>
    <w:rsid w:val="00B72AEE"/>
    <w:rsid w:val="00B92D41"/>
    <w:rsid w:val="00BC6E90"/>
    <w:rsid w:val="00BD229A"/>
    <w:rsid w:val="00BF5019"/>
    <w:rsid w:val="00C52B24"/>
    <w:rsid w:val="00C63F87"/>
    <w:rsid w:val="00C7149D"/>
    <w:rsid w:val="00C86F72"/>
    <w:rsid w:val="00C956EC"/>
    <w:rsid w:val="00CC5C05"/>
    <w:rsid w:val="00D20769"/>
    <w:rsid w:val="00D41DF8"/>
    <w:rsid w:val="00D51A42"/>
    <w:rsid w:val="00D71A55"/>
    <w:rsid w:val="00D86F56"/>
    <w:rsid w:val="00D9178D"/>
    <w:rsid w:val="00DC6AB2"/>
    <w:rsid w:val="00DD0571"/>
    <w:rsid w:val="00E128CC"/>
    <w:rsid w:val="00E15B6D"/>
    <w:rsid w:val="00E27384"/>
    <w:rsid w:val="00E35025"/>
    <w:rsid w:val="00E91F27"/>
    <w:rsid w:val="00E96A13"/>
    <w:rsid w:val="00EB0F6C"/>
    <w:rsid w:val="00EC47ED"/>
    <w:rsid w:val="00EE7A27"/>
    <w:rsid w:val="00F4566C"/>
    <w:rsid w:val="00F84456"/>
    <w:rsid w:val="00F90EF5"/>
    <w:rsid w:val="00FB43D8"/>
    <w:rsid w:val="00FC537F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569C4-3B50-44E5-8706-1EBFE527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A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B3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1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3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1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84"/>
    <w:pPr>
      <w:ind w:left="720"/>
      <w:contextualSpacing/>
    </w:pPr>
  </w:style>
  <w:style w:type="table" w:styleId="TableGrid">
    <w:name w:val="Table Grid"/>
    <w:basedOn w:val="TableNormal"/>
    <w:uiPriority w:val="59"/>
    <w:rsid w:val="0035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dctph">
    <w:name w:val="lr_dct_ph"/>
    <w:basedOn w:val="DefaultParagraphFont"/>
    <w:rsid w:val="00496E34"/>
  </w:style>
  <w:style w:type="character" w:customStyle="1" w:styleId="lrdctspkr">
    <w:name w:val="lr_dct_spkr"/>
    <w:basedOn w:val="DefaultParagraphFont"/>
    <w:rsid w:val="00496E34"/>
  </w:style>
  <w:style w:type="character" w:customStyle="1" w:styleId="apple-converted-space">
    <w:name w:val="apple-converted-space"/>
    <w:basedOn w:val="DefaultParagraphFont"/>
    <w:rsid w:val="0049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3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78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91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FEF8-B974-44B1-898D-09D12E8D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jbennett</cp:lastModifiedBy>
  <cp:revision>3</cp:revision>
  <cp:lastPrinted>2017-09-22T14:06:00Z</cp:lastPrinted>
  <dcterms:created xsi:type="dcterms:W3CDTF">2017-09-22T14:02:00Z</dcterms:created>
  <dcterms:modified xsi:type="dcterms:W3CDTF">2017-09-22T15:53:00Z</dcterms:modified>
</cp:coreProperties>
</file>