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8C" w:rsidRPr="008C1B7B" w:rsidRDefault="000571F2" w:rsidP="008C1B7B">
      <w:pPr>
        <w:jc w:val="center"/>
        <w:rPr>
          <w:rFonts w:ascii="High Tower Text" w:hAnsi="High Tower Text"/>
          <w:sz w:val="40"/>
          <w:szCs w:val="40"/>
        </w:rPr>
      </w:pPr>
      <w:r w:rsidRPr="008C1B7B">
        <w:rPr>
          <w:rFonts w:ascii="High Tower Text" w:hAnsi="High Tower Text"/>
          <w:i/>
          <w:sz w:val="40"/>
          <w:szCs w:val="40"/>
        </w:rPr>
        <w:t>Othello</w:t>
      </w:r>
      <w:r w:rsidRPr="008C1B7B">
        <w:rPr>
          <w:rFonts w:ascii="High Tower Text" w:hAnsi="High Tower Text"/>
          <w:sz w:val="40"/>
          <w:szCs w:val="40"/>
        </w:rPr>
        <w:t xml:space="preserve"> Literary Analysis</w:t>
      </w:r>
    </w:p>
    <w:p w:rsidR="00396BA5" w:rsidRPr="00396BA5" w:rsidRDefault="00396BA5">
      <w:pPr>
        <w:rPr>
          <w:b/>
        </w:rPr>
      </w:pPr>
      <w:r w:rsidRPr="00396BA5">
        <w:rPr>
          <w:b/>
        </w:rPr>
        <w:t>Prompt</w:t>
      </w:r>
    </w:p>
    <w:p w:rsidR="000571F2" w:rsidRDefault="000571F2">
      <w:r>
        <w:t xml:space="preserve">Write a thorough analysis that traces Othello’s downfall as a tragic hero.  </w:t>
      </w:r>
      <w:r w:rsidR="005262F2">
        <w:t xml:space="preserve">Be sure to </w:t>
      </w:r>
      <w:r w:rsidR="00396BA5">
        <w:t>analyze</w:t>
      </w:r>
      <w:r w:rsidR="005262F2">
        <w:t xml:space="preserve"> </w:t>
      </w:r>
      <w:proofErr w:type="spellStart"/>
      <w:r w:rsidR="005262F2" w:rsidRPr="005262F2">
        <w:rPr>
          <w:i/>
        </w:rPr>
        <w:t>peripeteia</w:t>
      </w:r>
      <w:proofErr w:type="spellEnd"/>
      <w:r w:rsidR="005262F2">
        <w:t xml:space="preserve"> and </w:t>
      </w:r>
      <w:proofErr w:type="spellStart"/>
      <w:r w:rsidR="005262F2" w:rsidRPr="005262F2">
        <w:rPr>
          <w:i/>
        </w:rPr>
        <w:t>anagnorisis</w:t>
      </w:r>
      <w:proofErr w:type="spellEnd"/>
      <w:r w:rsidR="005262F2">
        <w:t>.</w:t>
      </w:r>
    </w:p>
    <w:p w:rsidR="000571F2" w:rsidRDefault="005262F2">
      <w:r>
        <w:t>C</w:t>
      </w:r>
      <w:r w:rsidR="000571F2">
        <w:t>onsider the following elements in your analysis of character transformation and revelation:</w:t>
      </w:r>
    </w:p>
    <w:p w:rsidR="000571F2" w:rsidRDefault="000571F2" w:rsidP="000571F2">
      <w:pPr>
        <w:pStyle w:val="ListParagraph"/>
        <w:numPr>
          <w:ilvl w:val="0"/>
          <w:numId w:val="1"/>
        </w:numPr>
      </w:pPr>
      <w:r>
        <w:t>Location—what connections exist between Othello’s behavior and choices in relation to Venice and Cyprus?</w:t>
      </w:r>
      <w:r w:rsidR="005262F2">
        <w:t xml:space="preserve">  What do those places represent</w:t>
      </w:r>
      <w:r w:rsidR="00396BA5">
        <w:t xml:space="preserve"> in his transformation</w:t>
      </w:r>
      <w:r w:rsidR="005262F2">
        <w:t>?</w:t>
      </w:r>
    </w:p>
    <w:p w:rsidR="000571F2" w:rsidRDefault="000571F2" w:rsidP="000571F2">
      <w:pPr>
        <w:pStyle w:val="ListParagraph"/>
        <w:numPr>
          <w:ilvl w:val="0"/>
          <w:numId w:val="1"/>
        </w:numPr>
      </w:pPr>
      <w:r>
        <w:t xml:space="preserve">Language—how do Othello’s diction and prosody </w:t>
      </w:r>
      <w:r w:rsidR="005262F2">
        <w:t xml:space="preserve">(scansion analysis) </w:t>
      </w:r>
      <w:r>
        <w:t>reveal his transformation?</w:t>
      </w:r>
    </w:p>
    <w:p w:rsidR="007665D4" w:rsidRDefault="007665D4" w:rsidP="007665D4">
      <w:pPr>
        <w:pStyle w:val="ListParagraph"/>
      </w:pPr>
    </w:p>
    <w:p w:rsidR="00F77F1C" w:rsidRDefault="00F77F1C" w:rsidP="007665D4">
      <w:pPr>
        <w:pStyle w:val="ListParagraph"/>
        <w:numPr>
          <w:ilvl w:val="0"/>
          <w:numId w:val="3"/>
        </w:numPr>
      </w:pPr>
      <w:r>
        <w:t xml:space="preserve">Find </w:t>
      </w:r>
      <w:r w:rsidRPr="00F77F1C">
        <w:rPr>
          <w:u w:val="single"/>
        </w:rPr>
        <w:t>three</w:t>
      </w:r>
      <w:r>
        <w:t xml:space="preserve"> different passages that clearly present Othello as a Venetian: in control of his emotions and language, civilized, balanced (“first words . . . last word” &amp; line numbers) </w:t>
      </w:r>
    </w:p>
    <w:p w:rsidR="00F77F1C" w:rsidRDefault="00F77F1C" w:rsidP="007665D4">
      <w:pPr>
        <w:pStyle w:val="ListParagraph"/>
        <w:numPr>
          <w:ilvl w:val="0"/>
          <w:numId w:val="3"/>
        </w:numPr>
      </w:pPr>
      <w:r>
        <w:t>Brief discussion to prove your point: how does each passage show that Othello has the above characteristics</w:t>
      </w:r>
      <w:r>
        <w:br/>
        <w:t>----------------------------</w:t>
      </w:r>
    </w:p>
    <w:p w:rsidR="00F77F1C" w:rsidRDefault="00F77F1C" w:rsidP="007665D4">
      <w:pPr>
        <w:pStyle w:val="ListParagraph"/>
        <w:numPr>
          <w:ilvl w:val="0"/>
          <w:numId w:val="3"/>
        </w:numPr>
      </w:pPr>
      <w:r>
        <w:t xml:space="preserve">When they first arrive in Cyprus, find </w:t>
      </w:r>
      <w:r w:rsidRPr="009E2778">
        <w:rPr>
          <w:u w:val="single"/>
        </w:rPr>
        <w:t>two</w:t>
      </w:r>
      <w:r>
        <w:t xml:space="preserve"> passages that reveal Othello to be still in control of his emotions &amp; prove your point (same as above)</w:t>
      </w:r>
      <w:r>
        <w:br/>
      </w:r>
      <w:r>
        <w:t>----------------------------</w:t>
      </w:r>
      <w:bookmarkStart w:id="0" w:name="_GoBack"/>
      <w:bookmarkEnd w:id="0"/>
    </w:p>
    <w:p w:rsidR="00F77F1C" w:rsidRDefault="00F77F1C" w:rsidP="007665D4">
      <w:pPr>
        <w:pStyle w:val="ListParagraph"/>
        <w:numPr>
          <w:ilvl w:val="0"/>
          <w:numId w:val="3"/>
        </w:numPr>
      </w:pPr>
      <w:r w:rsidRPr="009E2778">
        <w:rPr>
          <w:u w:val="single"/>
        </w:rPr>
        <w:t>Three</w:t>
      </w:r>
      <w:r>
        <w:t xml:space="preserve"> different passages throughout the rest of the play that show his unraveling in Cyprus (especially language/prosody)</w:t>
      </w:r>
      <w:r>
        <w:br/>
      </w:r>
    </w:p>
    <w:p w:rsidR="00F77F1C" w:rsidRDefault="00F77F1C">
      <w:pPr>
        <w:rPr>
          <w:b/>
        </w:rPr>
      </w:pPr>
      <w:r>
        <w:rPr>
          <w:b/>
        </w:rPr>
        <w:br w:type="page"/>
      </w:r>
    </w:p>
    <w:p w:rsidR="000571F2" w:rsidRPr="00396BA5" w:rsidRDefault="00396BA5" w:rsidP="00396BA5">
      <w:pPr>
        <w:rPr>
          <w:b/>
        </w:rPr>
      </w:pPr>
      <w:r w:rsidRPr="00396BA5">
        <w:rPr>
          <w:b/>
        </w:rPr>
        <w:lastRenderedPageBreak/>
        <w:t>Requirements and Guidelines</w:t>
      </w:r>
    </w:p>
    <w:p w:rsidR="000571F2" w:rsidRDefault="00396BA5">
      <w:r w:rsidRPr="00396BA5">
        <w:rPr>
          <w:u w:val="single"/>
        </w:rPr>
        <w:t>Assignment specifications</w:t>
      </w:r>
      <w:r w:rsidR="004A07AE">
        <w:t>:  approximately three</w:t>
      </w:r>
      <w:r>
        <w:t xml:space="preserve"> pages, typed, double-spaced; 1” margins; font size—equivalent of Times New Romans 12 or Calibri 11.  </w:t>
      </w:r>
    </w:p>
    <w:p w:rsidR="00396BA5" w:rsidRDefault="00396BA5">
      <w:r w:rsidRPr="00396BA5">
        <w:rPr>
          <w:u w:val="single"/>
        </w:rPr>
        <w:t>Documentation</w:t>
      </w:r>
      <w:r>
        <w:t>:  Use MLA standard internal and Works Cited documentation.</w:t>
      </w:r>
    </w:p>
    <w:p w:rsidR="00B14CF5" w:rsidRDefault="00B14CF5">
      <w:r>
        <w:t>You are NOT to use ANY secondary sources for your analysis (nothing about the work).  Stick completely with the text and your own good brain!</w:t>
      </w:r>
    </w:p>
    <w:p w:rsidR="00396BA5" w:rsidRDefault="00396BA5">
      <w:r w:rsidRPr="00396BA5">
        <w:rPr>
          <w:u w:val="single"/>
        </w:rPr>
        <w:t>Grammar &amp; Composition Style</w:t>
      </w:r>
      <w:r>
        <w:t>:</w:t>
      </w:r>
    </w:p>
    <w:p w:rsidR="00396BA5" w:rsidRDefault="00396BA5" w:rsidP="00396BA5">
      <w:pPr>
        <w:pStyle w:val="ListParagraph"/>
        <w:numPr>
          <w:ilvl w:val="0"/>
          <w:numId w:val="2"/>
        </w:numPr>
      </w:pPr>
      <w:r>
        <w:t>Write about literature in the present tense.</w:t>
      </w:r>
    </w:p>
    <w:p w:rsidR="00396BA5" w:rsidRDefault="00396BA5" w:rsidP="00396BA5">
      <w:pPr>
        <w:pStyle w:val="ListParagraph"/>
        <w:numPr>
          <w:ilvl w:val="0"/>
          <w:numId w:val="2"/>
        </w:numPr>
      </w:pPr>
      <w:r>
        <w:t>Use third person pronouns.</w:t>
      </w:r>
    </w:p>
    <w:p w:rsidR="008C1B7B" w:rsidRDefault="004D1D89" w:rsidP="00396BA5">
      <w:pPr>
        <w:pStyle w:val="ListParagraph"/>
        <w:numPr>
          <w:ilvl w:val="0"/>
          <w:numId w:val="2"/>
        </w:numPr>
      </w:pPr>
      <w:r>
        <w:t>Use active voice.  (</w:t>
      </w:r>
      <w:proofErr w:type="gramStart"/>
      <w:r>
        <w:t>ex</w:t>
      </w:r>
      <w:proofErr w:type="gramEnd"/>
      <w:r w:rsidR="008C1B7B">
        <w:t>.  John broke the window.  NOT</w:t>
      </w:r>
      <w:r w:rsidR="002E5150">
        <w:t>—</w:t>
      </w:r>
      <w:proofErr w:type="gramStart"/>
      <w:r w:rsidR="002E5150">
        <w:t>The</w:t>
      </w:r>
      <w:proofErr w:type="gramEnd"/>
      <w:r w:rsidR="002E5150">
        <w:t xml:space="preserve"> window was broken.)</w:t>
      </w:r>
    </w:p>
    <w:p w:rsidR="008C1B7B" w:rsidRDefault="008C1B7B" w:rsidP="00396BA5">
      <w:pPr>
        <w:pStyle w:val="ListParagraph"/>
        <w:numPr>
          <w:ilvl w:val="0"/>
          <w:numId w:val="2"/>
        </w:numPr>
      </w:pPr>
      <w:r>
        <w:t xml:space="preserve">Avoid expletives:  </w:t>
      </w:r>
      <w:r w:rsidRPr="004D1D89">
        <w:rPr>
          <w:i/>
        </w:rPr>
        <w:t>there</w:t>
      </w:r>
      <w:r>
        <w:t xml:space="preserve"> </w:t>
      </w:r>
      <w:r w:rsidRPr="004D1D89">
        <w:rPr>
          <w:u w:val="single"/>
        </w:rPr>
        <w:t>or</w:t>
      </w:r>
      <w:r>
        <w:t xml:space="preserve"> </w:t>
      </w:r>
      <w:r w:rsidRPr="004D1D89">
        <w:rPr>
          <w:i/>
        </w:rPr>
        <w:t>it</w:t>
      </w:r>
      <w:r>
        <w:t xml:space="preserve"> + </w:t>
      </w:r>
      <w:r w:rsidRPr="004D1D89">
        <w:rPr>
          <w:i/>
        </w:rPr>
        <w:t>to be</w:t>
      </w:r>
      <w:r>
        <w:t xml:space="preserve"> verb </w:t>
      </w:r>
      <w:r w:rsidR="004D1D89">
        <w:t xml:space="preserve">form </w:t>
      </w:r>
      <w:r>
        <w:t xml:space="preserve">(ex.  There is, there are, </w:t>
      </w:r>
      <w:r w:rsidR="004D1D89">
        <w:t>there will be, there was, it is</w:t>
      </w:r>
      <w:r>
        <w:t>, it has been, it will be, etc.)</w:t>
      </w:r>
    </w:p>
    <w:p w:rsidR="00396BA5" w:rsidRDefault="003B17AB" w:rsidP="00396BA5">
      <w:pPr>
        <w:pStyle w:val="ListParagraph"/>
        <w:numPr>
          <w:ilvl w:val="0"/>
          <w:numId w:val="2"/>
        </w:numPr>
      </w:pPr>
      <w:r>
        <w:t xml:space="preserve">Support each point with specific textual passages; incorporate quotations into your own text—use only what you need, and document it!  See MLA style guide for treatment of quoted </w:t>
      </w:r>
      <w:r w:rsidR="008C1B7B">
        <w:t>verse passages</w:t>
      </w:r>
      <w:r>
        <w:t xml:space="preserve">—differentiate between passages </w:t>
      </w:r>
      <w:r w:rsidR="008C1B7B">
        <w:t xml:space="preserve">of </w:t>
      </w:r>
      <w:r>
        <w:t>more than and fewer than four lines.</w:t>
      </w:r>
    </w:p>
    <w:p w:rsidR="003B17AB" w:rsidRDefault="004D1D89" w:rsidP="00396BA5">
      <w:pPr>
        <w:pStyle w:val="ListParagraph"/>
        <w:numPr>
          <w:ilvl w:val="0"/>
          <w:numId w:val="2"/>
        </w:numPr>
      </w:pPr>
      <w:r>
        <w:t>Vary lengths and structures of sentences to achieve a natural rhythm.</w:t>
      </w:r>
    </w:p>
    <w:p w:rsidR="00E327CC" w:rsidRDefault="00E327CC" w:rsidP="00E327CC">
      <w:r w:rsidRPr="004A07AE">
        <w:rPr>
          <w:u w:val="single"/>
        </w:rPr>
        <w:t>Rough draft</w:t>
      </w:r>
      <w:r>
        <w:t xml:space="preserve"> due Thursday for peer evaluation (typed).</w:t>
      </w:r>
    </w:p>
    <w:p w:rsidR="00E327CC" w:rsidRDefault="00E327CC" w:rsidP="00E327CC">
      <w:r w:rsidRPr="004A07AE">
        <w:rPr>
          <w:u w:val="single"/>
        </w:rPr>
        <w:t>Final draft</w:t>
      </w:r>
      <w:r>
        <w:t xml:space="preserve"> due Monday.</w:t>
      </w:r>
    </w:p>
    <w:p w:rsidR="00396BA5" w:rsidRDefault="00396BA5"/>
    <w:sectPr w:rsidR="00396BA5" w:rsidSect="00D5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02" w:rsidRDefault="00010002" w:rsidP="00D546C3">
      <w:pPr>
        <w:spacing w:after="0" w:line="240" w:lineRule="auto"/>
      </w:pPr>
      <w:r>
        <w:separator/>
      </w:r>
    </w:p>
  </w:endnote>
  <w:endnote w:type="continuationSeparator" w:id="0">
    <w:p w:rsidR="00010002" w:rsidRDefault="00010002" w:rsidP="00D5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 w:rsidP="00D546C3">
    <w:pPr>
      <w:pStyle w:val="Heading1"/>
      <w:rPr>
        <w:sz w:val="15"/>
      </w:rPr>
    </w:pPr>
    <w:r>
      <w:rPr>
        <w:sz w:val="15"/>
      </w:rPr>
      <w:t>Jennifer A. Bennett | English Literature &amp; Composition | jbennett@wcpss.net</w:t>
    </w:r>
  </w:p>
  <w:p w:rsidR="00D546C3" w:rsidRDefault="00D546C3">
    <w:pPr>
      <w:pStyle w:val="Footer"/>
    </w:pPr>
  </w:p>
  <w:p w:rsidR="00D546C3" w:rsidRDefault="00D54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02" w:rsidRDefault="00010002" w:rsidP="00D546C3">
      <w:pPr>
        <w:spacing w:after="0" w:line="240" w:lineRule="auto"/>
      </w:pPr>
      <w:r>
        <w:separator/>
      </w:r>
    </w:p>
  </w:footnote>
  <w:footnote w:type="continuationSeparator" w:id="0">
    <w:p w:rsidR="00010002" w:rsidRDefault="00010002" w:rsidP="00D5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C3" w:rsidRDefault="00D54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756"/>
    <w:multiLevelType w:val="hybridMultilevel"/>
    <w:tmpl w:val="32986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C0B"/>
    <w:multiLevelType w:val="hybridMultilevel"/>
    <w:tmpl w:val="2D0A2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6D58"/>
    <w:multiLevelType w:val="hybridMultilevel"/>
    <w:tmpl w:val="B972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1F2"/>
    <w:rsid w:val="00010002"/>
    <w:rsid w:val="000571F2"/>
    <w:rsid w:val="002E5150"/>
    <w:rsid w:val="00396BA5"/>
    <w:rsid w:val="003B17AB"/>
    <w:rsid w:val="004A07AE"/>
    <w:rsid w:val="004D1D89"/>
    <w:rsid w:val="004F5D8C"/>
    <w:rsid w:val="005262F2"/>
    <w:rsid w:val="007665D4"/>
    <w:rsid w:val="008C1B7B"/>
    <w:rsid w:val="009E2778"/>
    <w:rsid w:val="00B14CF5"/>
    <w:rsid w:val="00D546C3"/>
    <w:rsid w:val="00E327CC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BF1E6-6200-4E40-9D38-37A6799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8C"/>
  </w:style>
  <w:style w:type="paragraph" w:styleId="Heading1">
    <w:name w:val="heading 1"/>
    <w:basedOn w:val="Normal"/>
    <w:next w:val="Normal"/>
    <w:link w:val="Heading1Char"/>
    <w:qFormat/>
    <w:rsid w:val="00D546C3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pacing w:val="32"/>
      <w:w w:val="1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6C3"/>
  </w:style>
  <w:style w:type="paragraph" w:styleId="Footer">
    <w:name w:val="footer"/>
    <w:basedOn w:val="Normal"/>
    <w:link w:val="FooterChar"/>
    <w:uiPriority w:val="99"/>
    <w:unhideWhenUsed/>
    <w:rsid w:val="00D5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C3"/>
  </w:style>
  <w:style w:type="paragraph" w:styleId="BalloonText">
    <w:name w:val="Balloon Text"/>
    <w:basedOn w:val="Normal"/>
    <w:link w:val="BalloonTextChar"/>
    <w:uiPriority w:val="99"/>
    <w:semiHidden/>
    <w:unhideWhenUsed/>
    <w:rsid w:val="00D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46C3"/>
    <w:rPr>
      <w:rFonts w:ascii="Palatino Linotype" w:eastAsia="Times New Roman" w:hAnsi="Palatino Linotype" w:cs="Times New Roman"/>
      <w:b/>
      <w:bCs/>
      <w:spacing w:val="32"/>
      <w:w w:val="1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6</cp:revision>
  <cp:lastPrinted>2017-03-28T14:01:00Z</cp:lastPrinted>
  <dcterms:created xsi:type="dcterms:W3CDTF">2012-04-16T17:10:00Z</dcterms:created>
  <dcterms:modified xsi:type="dcterms:W3CDTF">2017-03-28T15:28:00Z</dcterms:modified>
</cp:coreProperties>
</file>