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8" w:type="dxa"/>
        <w:tblBorders>
          <w:bottom w:val="single" w:sz="8" w:space="0" w:color="auto"/>
        </w:tblBorders>
        <w:tblLayout w:type="fixed"/>
        <w:tblLook w:val="0000" w:firstRow="0" w:lastRow="0" w:firstColumn="0" w:lastColumn="0" w:noHBand="0" w:noVBand="0"/>
      </w:tblPr>
      <w:tblGrid>
        <w:gridCol w:w="9378"/>
      </w:tblGrid>
      <w:tr w:rsidR="003D4E32">
        <w:trPr>
          <w:trHeight w:val="450"/>
        </w:trPr>
        <w:tc>
          <w:tcPr>
            <w:tcW w:w="9378" w:type="dxa"/>
            <w:tcBorders>
              <w:bottom w:val="single" w:sz="4" w:space="0" w:color="auto"/>
            </w:tcBorders>
            <w:vAlign w:val="center"/>
          </w:tcPr>
          <w:p w:rsidR="003D4E32" w:rsidRDefault="00583F5F">
            <w:pPr>
              <w:pStyle w:val="Heading4"/>
              <w:jc w:val="left"/>
            </w:pPr>
            <w:r>
              <w:rPr>
                <w:noProof/>
              </w:rPr>
              <w:drawing>
                <wp:inline distT="0" distB="0" distL="0" distR="0">
                  <wp:extent cx="238125" cy="247650"/>
                  <wp:effectExtent l="19050" t="0" r="9525" b="0"/>
                  <wp:docPr id="1" name="Picture 1" descr="wak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elogo"/>
                          <pic:cNvPicPr>
                            <a:picLocks noChangeAspect="1" noChangeArrowheads="1"/>
                          </pic:cNvPicPr>
                        </pic:nvPicPr>
                        <pic:blipFill>
                          <a:blip r:embed="rId7"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3D4E32">
              <w:t xml:space="preserve"> </w:t>
            </w:r>
            <w:r w:rsidR="003D4E32">
              <w:rPr>
                <w:b w:val="0"/>
                <w:spacing w:val="98"/>
              </w:rPr>
              <w:t>WAKE COUNTY PUBLIC SCHOOL SYSTEM</w:t>
            </w:r>
          </w:p>
        </w:tc>
      </w:tr>
    </w:tbl>
    <w:p w:rsidR="003D4E32" w:rsidRDefault="003D4E32">
      <w:pPr>
        <w:jc w:val="center"/>
        <w:rPr>
          <w:sz w:val="16"/>
        </w:rPr>
      </w:pPr>
    </w:p>
    <w:p w:rsidR="003D4E32" w:rsidRDefault="003D4E32">
      <w:pPr>
        <w:pStyle w:val="Heading4"/>
        <w:rPr>
          <w:spacing w:val="0"/>
        </w:rPr>
      </w:pPr>
      <w:r>
        <w:rPr>
          <w:spacing w:val="0"/>
        </w:rPr>
        <w:t>NOTICE TO VOLUNTEER DRIVERS</w:t>
      </w:r>
    </w:p>
    <w:p w:rsidR="003D4E32" w:rsidRDefault="003D4E32">
      <w:pPr>
        <w:pStyle w:val="Heading7"/>
        <w:rPr>
          <w:sz w:val="28"/>
        </w:rPr>
      </w:pPr>
      <w:r>
        <w:rPr>
          <w:sz w:val="28"/>
        </w:rPr>
        <w:t>SCHOOL TRIPS OR ATHLETIC EVENTS</w:t>
      </w:r>
    </w:p>
    <w:p w:rsidR="003D4E32" w:rsidRDefault="003D4E32">
      <w:pPr>
        <w:jc w:val="center"/>
      </w:pPr>
    </w:p>
    <w:tbl>
      <w:tblPr>
        <w:tblW w:w="0" w:type="auto"/>
        <w:tblLayout w:type="fixed"/>
        <w:tblLook w:val="0000" w:firstRow="0" w:lastRow="0" w:firstColumn="0" w:lastColumn="0" w:noHBand="0" w:noVBand="0"/>
      </w:tblPr>
      <w:tblGrid>
        <w:gridCol w:w="2268"/>
        <w:gridCol w:w="2880"/>
        <w:gridCol w:w="4428"/>
      </w:tblGrid>
      <w:tr w:rsidR="003D4E32">
        <w:trPr>
          <w:trHeight w:val="500"/>
        </w:trPr>
        <w:tc>
          <w:tcPr>
            <w:tcW w:w="5148" w:type="dxa"/>
            <w:gridSpan w:val="2"/>
            <w:vAlign w:val="bottom"/>
          </w:tcPr>
          <w:p w:rsidR="003D4E32" w:rsidRDefault="003D4E32">
            <w:pPr>
              <w:rPr>
                <w:sz w:val="24"/>
              </w:rPr>
            </w:pPr>
            <w:r>
              <w:rPr>
                <w:sz w:val="24"/>
              </w:rPr>
              <w:t>DESTINATION/NATURE OF THE ACTIVITY</w:t>
            </w:r>
          </w:p>
        </w:tc>
        <w:tc>
          <w:tcPr>
            <w:tcW w:w="4428" w:type="dxa"/>
            <w:tcBorders>
              <w:bottom w:val="single" w:sz="4" w:space="0" w:color="auto"/>
            </w:tcBorders>
            <w:vAlign w:val="bottom"/>
          </w:tcPr>
          <w:p w:rsidR="003D4E32" w:rsidRDefault="00AB27B4" w:rsidP="00AB27B4">
            <w:pPr>
              <w:rPr>
                <w:sz w:val="24"/>
              </w:rPr>
            </w:pPr>
            <w:r>
              <w:rPr>
                <w:sz w:val="24"/>
              </w:rPr>
              <w:t xml:space="preserve">The American Shakespeare Center, </w:t>
            </w:r>
          </w:p>
        </w:tc>
      </w:tr>
      <w:tr w:rsidR="003D4E32">
        <w:trPr>
          <w:cantSplit/>
          <w:trHeight w:val="500"/>
        </w:trPr>
        <w:tc>
          <w:tcPr>
            <w:tcW w:w="9576" w:type="dxa"/>
            <w:gridSpan w:val="3"/>
            <w:tcBorders>
              <w:bottom w:val="single" w:sz="4" w:space="0" w:color="auto"/>
            </w:tcBorders>
            <w:vAlign w:val="bottom"/>
          </w:tcPr>
          <w:p w:rsidR="003D4E32" w:rsidRDefault="00AB27B4">
            <w:pPr>
              <w:rPr>
                <w:sz w:val="24"/>
              </w:rPr>
            </w:pPr>
            <w:r>
              <w:rPr>
                <w:sz w:val="24"/>
              </w:rPr>
              <w:t>Staunton, Virginia</w:t>
            </w:r>
          </w:p>
        </w:tc>
      </w:tr>
      <w:tr w:rsidR="003D4E32">
        <w:trPr>
          <w:trHeight w:val="500"/>
        </w:trPr>
        <w:tc>
          <w:tcPr>
            <w:tcW w:w="2268" w:type="dxa"/>
            <w:vAlign w:val="bottom"/>
          </w:tcPr>
          <w:p w:rsidR="003D4E32" w:rsidRDefault="003D4E32">
            <w:pPr>
              <w:rPr>
                <w:sz w:val="24"/>
              </w:rPr>
            </w:pPr>
            <w:r>
              <w:rPr>
                <w:sz w:val="24"/>
              </w:rPr>
              <w:t>DATE(S) OF TRIP</w:t>
            </w:r>
          </w:p>
        </w:tc>
        <w:tc>
          <w:tcPr>
            <w:tcW w:w="7308" w:type="dxa"/>
            <w:gridSpan w:val="2"/>
            <w:tcBorders>
              <w:bottom w:val="single" w:sz="4" w:space="0" w:color="auto"/>
            </w:tcBorders>
            <w:vAlign w:val="bottom"/>
          </w:tcPr>
          <w:p w:rsidR="003D4E32" w:rsidRDefault="00D967F1">
            <w:pPr>
              <w:rPr>
                <w:sz w:val="24"/>
              </w:rPr>
            </w:pPr>
            <w:r>
              <w:rPr>
                <w:sz w:val="24"/>
              </w:rPr>
              <w:t>March 1-3</w:t>
            </w:r>
            <w:r w:rsidR="00AB27B4">
              <w:rPr>
                <w:sz w:val="24"/>
              </w:rPr>
              <w:t>, 201</w:t>
            </w:r>
            <w:r>
              <w:rPr>
                <w:sz w:val="24"/>
              </w:rPr>
              <w:t>7</w:t>
            </w:r>
            <w:bookmarkStart w:id="0" w:name="_GoBack"/>
            <w:bookmarkEnd w:id="0"/>
          </w:p>
        </w:tc>
      </w:tr>
      <w:tr w:rsidR="003D4E32">
        <w:trPr>
          <w:trHeight w:val="500"/>
        </w:trPr>
        <w:tc>
          <w:tcPr>
            <w:tcW w:w="5148" w:type="dxa"/>
            <w:gridSpan w:val="2"/>
            <w:vAlign w:val="bottom"/>
          </w:tcPr>
          <w:p w:rsidR="003D4E32" w:rsidRDefault="003D4E32">
            <w:pPr>
              <w:rPr>
                <w:sz w:val="24"/>
              </w:rPr>
            </w:pPr>
            <w:r>
              <w:rPr>
                <w:sz w:val="24"/>
              </w:rPr>
              <w:t>NAME OF TEACHER/SUPERVISOR/COACH</w:t>
            </w:r>
          </w:p>
        </w:tc>
        <w:tc>
          <w:tcPr>
            <w:tcW w:w="4428" w:type="dxa"/>
            <w:tcBorders>
              <w:bottom w:val="single" w:sz="4" w:space="0" w:color="auto"/>
            </w:tcBorders>
            <w:vAlign w:val="bottom"/>
          </w:tcPr>
          <w:p w:rsidR="003D4E32" w:rsidRDefault="00AB27B4">
            <w:pPr>
              <w:rPr>
                <w:sz w:val="24"/>
              </w:rPr>
            </w:pPr>
            <w:r>
              <w:rPr>
                <w:sz w:val="24"/>
              </w:rPr>
              <w:t>Mrs. Jennifer A. Bennett</w:t>
            </w:r>
          </w:p>
        </w:tc>
      </w:tr>
      <w:tr w:rsidR="003D4E32">
        <w:trPr>
          <w:trHeight w:val="500"/>
        </w:trPr>
        <w:tc>
          <w:tcPr>
            <w:tcW w:w="2268" w:type="dxa"/>
            <w:vAlign w:val="bottom"/>
          </w:tcPr>
          <w:p w:rsidR="003D4E32" w:rsidRDefault="003D4E32">
            <w:pPr>
              <w:rPr>
                <w:sz w:val="24"/>
              </w:rPr>
            </w:pPr>
            <w:r>
              <w:rPr>
                <w:sz w:val="24"/>
              </w:rPr>
              <w:t>SCHOOL</w:t>
            </w:r>
          </w:p>
        </w:tc>
        <w:tc>
          <w:tcPr>
            <w:tcW w:w="7308" w:type="dxa"/>
            <w:gridSpan w:val="2"/>
            <w:tcBorders>
              <w:bottom w:val="single" w:sz="4" w:space="0" w:color="auto"/>
            </w:tcBorders>
            <w:vAlign w:val="bottom"/>
          </w:tcPr>
          <w:p w:rsidR="003D4E32" w:rsidRDefault="00AB27B4">
            <w:pPr>
              <w:rPr>
                <w:sz w:val="24"/>
              </w:rPr>
            </w:pPr>
            <w:r>
              <w:rPr>
                <w:sz w:val="24"/>
              </w:rPr>
              <w:t>Sanderson High School</w:t>
            </w:r>
          </w:p>
        </w:tc>
      </w:tr>
    </w:tbl>
    <w:p w:rsidR="003D4E32" w:rsidRDefault="003D4E32">
      <w:pPr>
        <w:rPr>
          <w:sz w:val="16"/>
        </w:rPr>
      </w:pPr>
    </w:p>
    <w:p w:rsidR="003D4E32" w:rsidRDefault="003D4E32">
      <w:pPr>
        <w:pStyle w:val="BodyText"/>
        <w:rPr>
          <w:sz w:val="22"/>
        </w:rPr>
      </w:pPr>
      <w:r>
        <w:rPr>
          <w:sz w:val="22"/>
        </w:rPr>
        <w:t>“A school trip is defined as a student or a group of students leaving a school campus under the sponsorship of the school and under supervision of school employee(s) to extend educational experiences consistent with the general goals and objectives of the total school program.  A school trip must be related to the curriculum of the school or to a co-curricular activity (e.g., clubs, student council).  Any trip made by school students which has not been approved by the board and school administration in accordance with Policy 5430 shall not be considered to be a school trip as herein defined.”  School Board Policy 5430.2</w:t>
      </w:r>
    </w:p>
    <w:p w:rsidR="003D4E32" w:rsidRDefault="003D4E32">
      <w:pPr>
        <w:pStyle w:val="BodyText"/>
        <w:rPr>
          <w:sz w:val="16"/>
        </w:rPr>
      </w:pPr>
    </w:p>
    <w:p w:rsidR="003D4E32" w:rsidRDefault="003D4E32">
      <w:pPr>
        <w:pStyle w:val="BodyText"/>
        <w:rPr>
          <w:sz w:val="22"/>
        </w:rPr>
      </w:pPr>
      <w:r>
        <w:rPr>
          <w:sz w:val="22"/>
        </w:rPr>
        <w:t>Athletic events include practices and /or games of the sports offered by the Wake County Public School System.  These events are not included in the definition of school trips.</w:t>
      </w:r>
    </w:p>
    <w:p w:rsidR="003D4E32" w:rsidRDefault="003D4E32">
      <w:pPr>
        <w:rPr>
          <w:sz w:val="16"/>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140"/>
      </w:tblGrid>
      <w:tr w:rsidR="003D4E32">
        <w:trPr>
          <w:trHeight w:val="3048"/>
        </w:trPr>
        <w:tc>
          <w:tcPr>
            <w:tcW w:w="9140" w:type="dxa"/>
          </w:tcPr>
          <w:p w:rsidR="003D4E32" w:rsidRDefault="003D4E32">
            <w:pPr>
              <w:pStyle w:val="Heading2"/>
              <w:spacing w:line="180" w:lineRule="atLeast"/>
              <w:jc w:val="center"/>
              <w:rPr>
                <w:sz w:val="10"/>
              </w:rPr>
            </w:pPr>
          </w:p>
          <w:p w:rsidR="003D4E32" w:rsidRDefault="003D4E32">
            <w:pPr>
              <w:pStyle w:val="Heading2"/>
              <w:spacing w:line="180" w:lineRule="atLeast"/>
              <w:jc w:val="center"/>
              <w:rPr>
                <w:sz w:val="28"/>
              </w:rPr>
            </w:pPr>
            <w:r>
              <w:rPr>
                <w:sz w:val="28"/>
              </w:rPr>
              <w:t>Transportation for School Trips and Athletic Events</w:t>
            </w:r>
          </w:p>
          <w:p w:rsidR="003D4E32" w:rsidRDefault="003D4E32">
            <w:pPr>
              <w:spacing w:line="180" w:lineRule="atLeast"/>
            </w:pPr>
          </w:p>
          <w:p w:rsidR="003D4E32" w:rsidRDefault="003D4E32">
            <w:pPr>
              <w:pStyle w:val="BodyText"/>
              <w:spacing w:line="180" w:lineRule="atLeast"/>
              <w:rPr>
                <w:sz w:val="22"/>
              </w:rPr>
            </w:pPr>
            <w:r>
              <w:rPr>
                <w:sz w:val="22"/>
              </w:rPr>
              <w:t>If student transportation is by a Wake County System owned vehicle, the school system vehicle liability coverage is applicable to any vehicular accident.</w:t>
            </w:r>
          </w:p>
          <w:p w:rsidR="003D4E32" w:rsidRDefault="003D4E32">
            <w:pPr>
              <w:spacing w:line="180" w:lineRule="atLeast"/>
              <w:jc w:val="both"/>
              <w:rPr>
                <w:sz w:val="22"/>
              </w:rPr>
            </w:pPr>
          </w:p>
          <w:p w:rsidR="003D4E32" w:rsidRDefault="003D4E32">
            <w:pPr>
              <w:pStyle w:val="BodyText"/>
              <w:spacing w:line="180" w:lineRule="atLeast"/>
              <w:rPr>
                <w:sz w:val="22"/>
              </w:rPr>
            </w:pPr>
            <w:r>
              <w:rPr>
                <w:sz w:val="22"/>
              </w:rPr>
              <w:t>If student transportation is by a private vehicle, the vehicle owner’s liability coverage is applicable to any vehicular accident.</w:t>
            </w:r>
          </w:p>
          <w:p w:rsidR="003D4E32" w:rsidRDefault="003D4E32">
            <w:pPr>
              <w:spacing w:line="180" w:lineRule="atLeast"/>
              <w:jc w:val="both"/>
              <w:rPr>
                <w:sz w:val="22"/>
              </w:rPr>
            </w:pPr>
          </w:p>
          <w:p w:rsidR="003D4E32" w:rsidRDefault="003D4E32">
            <w:pPr>
              <w:spacing w:line="180" w:lineRule="atLeast"/>
              <w:rPr>
                <w:sz w:val="24"/>
              </w:rPr>
            </w:pPr>
            <w:r>
              <w:rPr>
                <w:sz w:val="22"/>
              </w:rPr>
              <w:t>Parent or adult drivers should be aware that they may be held responsible for injuries to any individuals they are transporting and must certify that any private vehicle used is covered by at least the North Carolina State required insurance coverage.</w:t>
            </w:r>
          </w:p>
        </w:tc>
      </w:tr>
    </w:tbl>
    <w:p w:rsidR="003D4E32" w:rsidRDefault="003D4E32">
      <w:pPr>
        <w:rPr>
          <w:sz w:val="24"/>
        </w:rPr>
      </w:pPr>
    </w:p>
    <w:p w:rsidR="003D4E32" w:rsidRDefault="003D4E32">
      <w:pPr>
        <w:pStyle w:val="Heading8"/>
        <w:jc w:val="both"/>
        <w:rPr>
          <w:sz w:val="22"/>
        </w:rPr>
      </w:pPr>
      <w:r>
        <w:rPr>
          <w:sz w:val="22"/>
        </w:rPr>
        <w:t xml:space="preserve">I have read the above statements regarding accident insurance coverage on </w:t>
      </w:r>
      <w:smartTag w:uri="urn:schemas-microsoft-com:office:smarttags" w:element="place">
        <w:smartTag w:uri="urn:schemas-microsoft-com:office:smarttags" w:element="PlaceName">
          <w:r>
            <w:rPr>
              <w:sz w:val="22"/>
            </w:rPr>
            <w:t>Wake</w:t>
          </w:r>
        </w:smartTag>
        <w:r>
          <w:rPr>
            <w:sz w:val="22"/>
          </w:rPr>
          <w:t xml:space="preserve"> </w:t>
        </w:r>
        <w:smartTag w:uri="urn:schemas-microsoft-com:office:smarttags" w:element="PlaceType">
          <w:r>
            <w:rPr>
              <w:sz w:val="22"/>
            </w:rPr>
            <w:t>County</w:t>
          </w:r>
        </w:smartTag>
        <w:r>
          <w:rPr>
            <w:sz w:val="22"/>
          </w:rPr>
          <w:t xml:space="preserve"> </w:t>
        </w:r>
        <w:smartTag w:uri="urn:schemas-microsoft-com:office:smarttags" w:element="PlaceType">
          <w:r>
            <w:rPr>
              <w:sz w:val="22"/>
            </w:rPr>
            <w:t>Public School</w:t>
          </w:r>
        </w:smartTag>
      </w:smartTag>
      <w:r>
        <w:rPr>
          <w:sz w:val="22"/>
        </w:rPr>
        <w:t xml:space="preserve"> System school trips or athletic events.   I also understand that I, or the owner of the vehicle being driven by me on this trip, may be responsible for injuries that occur to the individuals being transported.  In the event that I am using a privately owned vehicle for transportation on this trip, I certify that the vehicle is covered by insurance as required by </w:t>
      </w:r>
      <w:smartTag w:uri="urn:schemas-microsoft-com:office:smarttags" w:element="place">
        <w:smartTag w:uri="urn:schemas-microsoft-com:office:smarttags" w:element="PlaceName">
          <w:r>
            <w:rPr>
              <w:sz w:val="22"/>
            </w:rPr>
            <w:t>North Carolina</w:t>
          </w:r>
        </w:smartTag>
        <w:r>
          <w:rPr>
            <w:sz w:val="22"/>
          </w:rPr>
          <w:t xml:space="preserve"> </w:t>
        </w:r>
        <w:smartTag w:uri="urn:schemas-microsoft-com:office:smarttags" w:element="PlaceType">
          <w:r>
            <w:rPr>
              <w:sz w:val="22"/>
            </w:rPr>
            <w:t>State</w:t>
          </w:r>
        </w:smartTag>
      </w:smartTag>
      <w:r>
        <w:rPr>
          <w:sz w:val="22"/>
        </w:rPr>
        <w:t xml:space="preserve"> Law.  I further certify that I have a current operator’s license that has not been suspended or revoked for any reason, which authorizes me to drive the vehicle being used in the state of North Carolina and that I have not been charged or convicted of any motor vehicle violations, other than minor traffic violations, within the past 5 years.</w:t>
      </w:r>
    </w:p>
    <w:tbl>
      <w:tblPr>
        <w:tblW w:w="0" w:type="auto"/>
        <w:tblLayout w:type="fixed"/>
        <w:tblLook w:val="0000" w:firstRow="0" w:lastRow="0" w:firstColumn="0" w:lastColumn="0" w:noHBand="0" w:noVBand="0"/>
      </w:tblPr>
      <w:tblGrid>
        <w:gridCol w:w="5418"/>
        <w:gridCol w:w="270"/>
        <w:gridCol w:w="3600"/>
      </w:tblGrid>
      <w:tr w:rsidR="003D4E32">
        <w:trPr>
          <w:cantSplit/>
          <w:trHeight w:val="423"/>
        </w:trPr>
        <w:tc>
          <w:tcPr>
            <w:tcW w:w="5418" w:type="dxa"/>
            <w:tcBorders>
              <w:bottom w:val="single" w:sz="4" w:space="0" w:color="auto"/>
            </w:tcBorders>
          </w:tcPr>
          <w:p w:rsidR="003D4E32" w:rsidRDefault="003D4E32"/>
        </w:tc>
        <w:tc>
          <w:tcPr>
            <w:tcW w:w="270" w:type="dxa"/>
          </w:tcPr>
          <w:p w:rsidR="003D4E32" w:rsidRDefault="003D4E32">
            <w:pPr>
              <w:jc w:val="center"/>
            </w:pPr>
          </w:p>
        </w:tc>
        <w:tc>
          <w:tcPr>
            <w:tcW w:w="3600" w:type="dxa"/>
            <w:tcBorders>
              <w:bottom w:val="single" w:sz="4" w:space="0" w:color="auto"/>
            </w:tcBorders>
          </w:tcPr>
          <w:p w:rsidR="003D4E32" w:rsidRDefault="003D4E32">
            <w:pPr>
              <w:jc w:val="center"/>
            </w:pPr>
          </w:p>
        </w:tc>
      </w:tr>
      <w:tr w:rsidR="003D4E32">
        <w:trPr>
          <w:cantSplit/>
        </w:trPr>
        <w:tc>
          <w:tcPr>
            <w:tcW w:w="5418" w:type="dxa"/>
          </w:tcPr>
          <w:p w:rsidR="003D4E32" w:rsidRDefault="003D4E32">
            <w:pPr>
              <w:jc w:val="center"/>
            </w:pPr>
            <w:r>
              <w:t>DRIVER’S SIGNATURE</w:t>
            </w:r>
          </w:p>
        </w:tc>
        <w:tc>
          <w:tcPr>
            <w:tcW w:w="270" w:type="dxa"/>
          </w:tcPr>
          <w:p w:rsidR="003D4E32" w:rsidRDefault="003D4E32">
            <w:pPr>
              <w:jc w:val="center"/>
            </w:pPr>
          </w:p>
        </w:tc>
        <w:tc>
          <w:tcPr>
            <w:tcW w:w="3600" w:type="dxa"/>
          </w:tcPr>
          <w:p w:rsidR="003D4E32" w:rsidRDefault="003D4E32">
            <w:pPr>
              <w:jc w:val="center"/>
            </w:pPr>
            <w:r>
              <w:t>DATE</w:t>
            </w:r>
          </w:p>
        </w:tc>
      </w:tr>
      <w:tr w:rsidR="003D4E32">
        <w:trPr>
          <w:cantSplit/>
          <w:trHeight w:val="468"/>
        </w:trPr>
        <w:tc>
          <w:tcPr>
            <w:tcW w:w="5418" w:type="dxa"/>
            <w:tcBorders>
              <w:bottom w:val="single" w:sz="4" w:space="0" w:color="auto"/>
            </w:tcBorders>
          </w:tcPr>
          <w:p w:rsidR="003D4E32" w:rsidRDefault="003D4E32">
            <w:pPr>
              <w:jc w:val="center"/>
            </w:pPr>
          </w:p>
        </w:tc>
        <w:tc>
          <w:tcPr>
            <w:tcW w:w="270" w:type="dxa"/>
          </w:tcPr>
          <w:p w:rsidR="003D4E32" w:rsidRDefault="003D4E32">
            <w:pPr>
              <w:jc w:val="center"/>
            </w:pPr>
          </w:p>
        </w:tc>
        <w:tc>
          <w:tcPr>
            <w:tcW w:w="3600" w:type="dxa"/>
            <w:tcBorders>
              <w:bottom w:val="single" w:sz="4" w:space="0" w:color="auto"/>
            </w:tcBorders>
          </w:tcPr>
          <w:p w:rsidR="003D4E32" w:rsidRDefault="003D4E32">
            <w:pPr>
              <w:jc w:val="center"/>
            </w:pPr>
          </w:p>
        </w:tc>
      </w:tr>
      <w:tr w:rsidR="003D4E32">
        <w:trPr>
          <w:cantSplit/>
        </w:trPr>
        <w:tc>
          <w:tcPr>
            <w:tcW w:w="5418" w:type="dxa"/>
          </w:tcPr>
          <w:p w:rsidR="003D4E32" w:rsidRDefault="003D4E32">
            <w:pPr>
              <w:jc w:val="center"/>
            </w:pPr>
            <w:r>
              <w:t>VEHICLE OWNER’S INSURANCE COMPANY</w:t>
            </w:r>
          </w:p>
        </w:tc>
        <w:tc>
          <w:tcPr>
            <w:tcW w:w="270" w:type="dxa"/>
          </w:tcPr>
          <w:p w:rsidR="003D4E32" w:rsidRDefault="003D4E32">
            <w:pPr>
              <w:jc w:val="center"/>
            </w:pPr>
          </w:p>
        </w:tc>
        <w:tc>
          <w:tcPr>
            <w:tcW w:w="3600" w:type="dxa"/>
          </w:tcPr>
          <w:p w:rsidR="003D4E32" w:rsidRDefault="003D4E32">
            <w:pPr>
              <w:jc w:val="center"/>
            </w:pPr>
            <w:r>
              <w:t>POLICY NUMBER</w:t>
            </w:r>
          </w:p>
        </w:tc>
      </w:tr>
    </w:tbl>
    <w:p w:rsidR="003D4E32" w:rsidRDefault="003D4E32"/>
    <w:sectPr w:rsidR="003D4E32" w:rsidSect="00B52FDB">
      <w:headerReference w:type="default" r:id="rId8"/>
      <w:footerReference w:type="default" r:id="rId9"/>
      <w:pgSz w:w="12240" w:h="15840" w:code="1"/>
      <w:pgMar w:top="360" w:right="1440" w:bottom="720"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83" w:rsidRDefault="00375083">
      <w:r>
        <w:separator/>
      </w:r>
    </w:p>
  </w:endnote>
  <w:endnote w:type="continuationSeparator" w:id="0">
    <w:p w:rsidR="00375083" w:rsidRDefault="0037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A5" w:rsidRDefault="00491CA5">
    <w:pPr>
      <w:pStyle w:val="Footer"/>
    </w:pPr>
    <w:r>
      <w:t>Form 1713b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83" w:rsidRDefault="00375083">
      <w:r>
        <w:separator/>
      </w:r>
    </w:p>
  </w:footnote>
  <w:footnote w:type="continuationSeparator" w:id="0">
    <w:p w:rsidR="00375083" w:rsidRDefault="00375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A5" w:rsidRDefault="00491CA5">
    <w:pPr>
      <w:pStyle w:val="Header"/>
      <w:jc w:val="right"/>
    </w:pPr>
    <w:r>
      <w:t>C20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0EF4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76D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6012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2047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2A2B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EAA7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6A9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46E4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F21F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5802D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32"/>
    <w:rsid w:val="0035796D"/>
    <w:rsid w:val="00375083"/>
    <w:rsid w:val="0039559D"/>
    <w:rsid w:val="003D4E32"/>
    <w:rsid w:val="004154C5"/>
    <w:rsid w:val="00491CA5"/>
    <w:rsid w:val="00583F5F"/>
    <w:rsid w:val="00802AD0"/>
    <w:rsid w:val="0083532A"/>
    <w:rsid w:val="008716D3"/>
    <w:rsid w:val="00AB27B4"/>
    <w:rsid w:val="00B52FDB"/>
    <w:rsid w:val="00B91EAE"/>
    <w:rsid w:val="00CA74A5"/>
    <w:rsid w:val="00D967F1"/>
    <w:rsid w:val="00FA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9DFCEE5-6C3C-45D2-89E4-9D46BFCD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DB"/>
  </w:style>
  <w:style w:type="paragraph" w:styleId="Heading1">
    <w:name w:val="heading 1"/>
    <w:basedOn w:val="Normal"/>
    <w:next w:val="Normal"/>
    <w:qFormat/>
    <w:rsid w:val="00B52FDB"/>
    <w:pPr>
      <w:keepNext/>
      <w:outlineLvl w:val="0"/>
    </w:pPr>
    <w:rPr>
      <w:sz w:val="24"/>
    </w:rPr>
  </w:style>
  <w:style w:type="paragraph" w:styleId="Heading2">
    <w:name w:val="heading 2"/>
    <w:basedOn w:val="Normal"/>
    <w:next w:val="Normal"/>
    <w:qFormat/>
    <w:rsid w:val="00B52FDB"/>
    <w:pPr>
      <w:keepNext/>
      <w:outlineLvl w:val="1"/>
    </w:pPr>
    <w:rPr>
      <w:b/>
      <w:sz w:val="24"/>
    </w:rPr>
  </w:style>
  <w:style w:type="paragraph" w:styleId="Heading3">
    <w:name w:val="heading 3"/>
    <w:basedOn w:val="Normal"/>
    <w:next w:val="Normal"/>
    <w:qFormat/>
    <w:rsid w:val="00B52FDB"/>
    <w:pPr>
      <w:keepNext/>
      <w:jc w:val="right"/>
      <w:outlineLvl w:val="2"/>
    </w:pPr>
    <w:rPr>
      <w:b/>
      <w:sz w:val="24"/>
    </w:rPr>
  </w:style>
  <w:style w:type="paragraph" w:styleId="Heading4">
    <w:name w:val="heading 4"/>
    <w:basedOn w:val="Normal"/>
    <w:next w:val="Normal"/>
    <w:qFormat/>
    <w:rsid w:val="00B52FDB"/>
    <w:pPr>
      <w:keepNext/>
      <w:jc w:val="center"/>
      <w:outlineLvl w:val="3"/>
    </w:pPr>
    <w:rPr>
      <w:b/>
      <w:spacing w:val="26"/>
      <w:sz w:val="28"/>
    </w:rPr>
  </w:style>
  <w:style w:type="paragraph" w:styleId="Heading5">
    <w:name w:val="heading 5"/>
    <w:basedOn w:val="Normal"/>
    <w:next w:val="Normal"/>
    <w:qFormat/>
    <w:rsid w:val="00B52FDB"/>
    <w:pPr>
      <w:keepNext/>
      <w:jc w:val="center"/>
      <w:outlineLvl w:val="4"/>
    </w:pPr>
    <w:rPr>
      <w:b/>
      <w:sz w:val="24"/>
    </w:rPr>
  </w:style>
  <w:style w:type="paragraph" w:styleId="Heading6">
    <w:name w:val="heading 6"/>
    <w:basedOn w:val="Normal"/>
    <w:next w:val="Normal"/>
    <w:qFormat/>
    <w:rsid w:val="00B52FDB"/>
    <w:pPr>
      <w:keepNext/>
      <w:jc w:val="right"/>
      <w:outlineLvl w:val="5"/>
    </w:pPr>
    <w:rPr>
      <w:sz w:val="24"/>
    </w:rPr>
  </w:style>
  <w:style w:type="paragraph" w:styleId="Heading7">
    <w:name w:val="heading 7"/>
    <w:basedOn w:val="Normal"/>
    <w:next w:val="Normal"/>
    <w:qFormat/>
    <w:rsid w:val="00B52FDB"/>
    <w:pPr>
      <w:keepNext/>
      <w:jc w:val="center"/>
      <w:outlineLvl w:val="6"/>
    </w:pPr>
    <w:rPr>
      <w:b/>
    </w:rPr>
  </w:style>
  <w:style w:type="paragraph" w:styleId="Heading8">
    <w:name w:val="heading 8"/>
    <w:basedOn w:val="Normal"/>
    <w:next w:val="Normal"/>
    <w:qFormat/>
    <w:rsid w:val="00B52FDB"/>
    <w:pPr>
      <w:keepNext/>
      <w:outlineLvl w:val="7"/>
    </w:pPr>
    <w:rPr>
      <w:i/>
      <w:sz w:val="24"/>
    </w:rPr>
  </w:style>
  <w:style w:type="paragraph" w:styleId="Heading9">
    <w:name w:val="heading 9"/>
    <w:basedOn w:val="Normal"/>
    <w:next w:val="Normal"/>
    <w:qFormat/>
    <w:rsid w:val="00B52F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52FDB"/>
    <w:pPr>
      <w:jc w:val="center"/>
    </w:pPr>
    <w:rPr>
      <w:sz w:val="28"/>
    </w:rPr>
  </w:style>
  <w:style w:type="paragraph" w:styleId="BodyText">
    <w:name w:val="Body Text"/>
    <w:basedOn w:val="Normal"/>
    <w:rsid w:val="00B52FDB"/>
    <w:pPr>
      <w:jc w:val="both"/>
    </w:pPr>
    <w:rPr>
      <w:sz w:val="24"/>
    </w:rPr>
  </w:style>
  <w:style w:type="paragraph" w:styleId="BlockText">
    <w:name w:val="Block Text"/>
    <w:basedOn w:val="Normal"/>
    <w:rsid w:val="00B52FDB"/>
    <w:pPr>
      <w:spacing w:after="120"/>
      <w:ind w:left="1440" w:right="1440"/>
    </w:pPr>
  </w:style>
  <w:style w:type="paragraph" w:styleId="BodyText2">
    <w:name w:val="Body Text 2"/>
    <w:basedOn w:val="Normal"/>
    <w:rsid w:val="00B52FDB"/>
    <w:pPr>
      <w:spacing w:after="120" w:line="480" w:lineRule="auto"/>
    </w:pPr>
  </w:style>
  <w:style w:type="paragraph" w:styleId="BodyText3">
    <w:name w:val="Body Text 3"/>
    <w:basedOn w:val="Normal"/>
    <w:rsid w:val="00B52FDB"/>
    <w:pPr>
      <w:spacing w:after="120"/>
    </w:pPr>
    <w:rPr>
      <w:sz w:val="16"/>
      <w:szCs w:val="16"/>
    </w:rPr>
  </w:style>
  <w:style w:type="paragraph" w:styleId="BodyTextFirstIndent">
    <w:name w:val="Body Text First Indent"/>
    <w:basedOn w:val="BodyText"/>
    <w:rsid w:val="00B52FDB"/>
    <w:pPr>
      <w:spacing w:after="120"/>
      <w:ind w:firstLine="210"/>
      <w:jc w:val="left"/>
    </w:pPr>
    <w:rPr>
      <w:sz w:val="20"/>
    </w:rPr>
  </w:style>
  <w:style w:type="paragraph" w:styleId="BodyTextIndent">
    <w:name w:val="Body Text Indent"/>
    <w:basedOn w:val="Normal"/>
    <w:rsid w:val="00B52FDB"/>
    <w:pPr>
      <w:spacing w:after="120"/>
      <w:ind w:left="360"/>
    </w:pPr>
  </w:style>
  <w:style w:type="paragraph" w:styleId="BodyTextFirstIndent2">
    <w:name w:val="Body Text First Indent 2"/>
    <w:basedOn w:val="BodyTextIndent"/>
    <w:rsid w:val="00B52FDB"/>
    <w:pPr>
      <w:ind w:firstLine="210"/>
    </w:pPr>
  </w:style>
  <w:style w:type="paragraph" w:styleId="BodyTextIndent2">
    <w:name w:val="Body Text Indent 2"/>
    <w:basedOn w:val="Normal"/>
    <w:rsid w:val="00B52FDB"/>
    <w:pPr>
      <w:spacing w:after="120" w:line="480" w:lineRule="auto"/>
      <w:ind w:left="360"/>
    </w:pPr>
  </w:style>
  <w:style w:type="paragraph" w:styleId="BodyTextIndent3">
    <w:name w:val="Body Text Indent 3"/>
    <w:basedOn w:val="Normal"/>
    <w:rsid w:val="00B52FDB"/>
    <w:pPr>
      <w:spacing w:after="120"/>
      <w:ind w:left="360"/>
    </w:pPr>
    <w:rPr>
      <w:sz w:val="16"/>
      <w:szCs w:val="16"/>
    </w:rPr>
  </w:style>
  <w:style w:type="paragraph" w:styleId="Closing">
    <w:name w:val="Closing"/>
    <w:basedOn w:val="Normal"/>
    <w:rsid w:val="00B52FDB"/>
    <w:pPr>
      <w:ind w:left="4320"/>
    </w:pPr>
  </w:style>
  <w:style w:type="paragraph" w:styleId="CommentText">
    <w:name w:val="annotation text"/>
    <w:basedOn w:val="Normal"/>
    <w:semiHidden/>
    <w:rsid w:val="00B52FDB"/>
  </w:style>
  <w:style w:type="paragraph" w:styleId="Date">
    <w:name w:val="Date"/>
    <w:basedOn w:val="Normal"/>
    <w:next w:val="Normal"/>
    <w:rsid w:val="00B52FDB"/>
  </w:style>
  <w:style w:type="paragraph" w:styleId="DocumentMap">
    <w:name w:val="Document Map"/>
    <w:basedOn w:val="Normal"/>
    <w:semiHidden/>
    <w:rsid w:val="00B52FDB"/>
    <w:pPr>
      <w:shd w:val="clear" w:color="auto" w:fill="000080"/>
    </w:pPr>
    <w:rPr>
      <w:rFonts w:ascii="Tahoma" w:hAnsi="Tahoma" w:cs="Tahoma"/>
    </w:rPr>
  </w:style>
  <w:style w:type="paragraph" w:styleId="E-mailSignature">
    <w:name w:val="E-mail Signature"/>
    <w:basedOn w:val="Normal"/>
    <w:rsid w:val="00B52FDB"/>
  </w:style>
  <w:style w:type="paragraph" w:styleId="EndnoteText">
    <w:name w:val="endnote text"/>
    <w:basedOn w:val="Normal"/>
    <w:semiHidden/>
    <w:rsid w:val="00B52FDB"/>
  </w:style>
  <w:style w:type="paragraph" w:styleId="EnvelopeAddress">
    <w:name w:val="envelope address"/>
    <w:basedOn w:val="Normal"/>
    <w:rsid w:val="00B52F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52FDB"/>
    <w:rPr>
      <w:rFonts w:ascii="Arial" w:hAnsi="Arial" w:cs="Arial"/>
    </w:rPr>
  </w:style>
  <w:style w:type="paragraph" w:styleId="Footer">
    <w:name w:val="footer"/>
    <w:basedOn w:val="Normal"/>
    <w:rsid w:val="00B52FDB"/>
    <w:pPr>
      <w:tabs>
        <w:tab w:val="center" w:pos="4320"/>
        <w:tab w:val="right" w:pos="8640"/>
      </w:tabs>
    </w:pPr>
  </w:style>
  <w:style w:type="paragraph" w:styleId="FootnoteText">
    <w:name w:val="footnote text"/>
    <w:basedOn w:val="Normal"/>
    <w:semiHidden/>
    <w:rsid w:val="00B52FDB"/>
  </w:style>
  <w:style w:type="paragraph" w:styleId="Header">
    <w:name w:val="header"/>
    <w:basedOn w:val="Normal"/>
    <w:rsid w:val="00B52FDB"/>
    <w:pPr>
      <w:tabs>
        <w:tab w:val="center" w:pos="4320"/>
        <w:tab w:val="right" w:pos="8640"/>
      </w:tabs>
    </w:pPr>
  </w:style>
  <w:style w:type="paragraph" w:styleId="HTMLAddress">
    <w:name w:val="HTML Address"/>
    <w:basedOn w:val="Normal"/>
    <w:rsid w:val="00B52FDB"/>
    <w:rPr>
      <w:i/>
      <w:iCs/>
    </w:rPr>
  </w:style>
  <w:style w:type="paragraph" w:styleId="HTMLPreformatted">
    <w:name w:val="HTML Preformatted"/>
    <w:basedOn w:val="Normal"/>
    <w:rsid w:val="00B52FDB"/>
    <w:rPr>
      <w:rFonts w:ascii="Courier New" w:hAnsi="Courier New" w:cs="Courier New"/>
    </w:rPr>
  </w:style>
  <w:style w:type="paragraph" w:styleId="Index1">
    <w:name w:val="index 1"/>
    <w:basedOn w:val="Normal"/>
    <w:next w:val="Normal"/>
    <w:autoRedefine/>
    <w:semiHidden/>
    <w:rsid w:val="00B52FDB"/>
    <w:pPr>
      <w:ind w:left="200" w:hanging="200"/>
    </w:pPr>
  </w:style>
  <w:style w:type="paragraph" w:styleId="Index2">
    <w:name w:val="index 2"/>
    <w:basedOn w:val="Normal"/>
    <w:next w:val="Normal"/>
    <w:autoRedefine/>
    <w:semiHidden/>
    <w:rsid w:val="00B52FDB"/>
    <w:pPr>
      <w:ind w:left="400" w:hanging="200"/>
    </w:pPr>
  </w:style>
  <w:style w:type="paragraph" w:styleId="Index3">
    <w:name w:val="index 3"/>
    <w:basedOn w:val="Normal"/>
    <w:next w:val="Normal"/>
    <w:autoRedefine/>
    <w:semiHidden/>
    <w:rsid w:val="00B52FDB"/>
    <w:pPr>
      <w:ind w:left="600" w:hanging="200"/>
    </w:pPr>
  </w:style>
  <w:style w:type="paragraph" w:styleId="Index4">
    <w:name w:val="index 4"/>
    <w:basedOn w:val="Normal"/>
    <w:next w:val="Normal"/>
    <w:autoRedefine/>
    <w:semiHidden/>
    <w:rsid w:val="00B52FDB"/>
    <w:pPr>
      <w:ind w:left="800" w:hanging="200"/>
    </w:pPr>
  </w:style>
  <w:style w:type="paragraph" w:styleId="Index5">
    <w:name w:val="index 5"/>
    <w:basedOn w:val="Normal"/>
    <w:next w:val="Normal"/>
    <w:autoRedefine/>
    <w:semiHidden/>
    <w:rsid w:val="00B52FDB"/>
    <w:pPr>
      <w:ind w:left="1000" w:hanging="200"/>
    </w:pPr>
  </w:style>
  <w:style w:type="paragraph" w:styleId="Index6">
    <w:name w:val="index 6"/>
    <w:basedOn w:val="Normal"/>
    <w:next w:val="Normal"/>
    <w:autoRedefine/>
    <w:semiHidden/>
    <w:rsid w:val="00B52FDB"/>
    <w:pPr>
      <w:ind w:left="1200" w:hanging="200"/>
    </w:pPr>
  </w:style>
  <w:style w:type="paragraph" w:styleId="Index7">
    <w:name w:val="index 7"/>
    <w:basedOn w:val="Normal"/>
    <w:next w:val="Normal"/>
    <w:autoRedefine/>
    <w:semiHidden/>
    <w:rsid w:val="00B52FDB"/>
    <w:pPr>
      <w:ind w:left="1400" w:hanging="200"/>
    </w:pPr>
  </w:style>
  <w:style w:type="paragraph" w:styleId="Index8">
    <w:name w:val="index 8"/>
    <w:basedOn w:val="Normal"/>
    <w:next w:val="Normal"/>
    <w:autoRedefine/>
    <w:semiHidden/>
    <w:rsid w:val="00B52FDB"/>
    <w:pPr>
      <w:ind w:left="1600" w:hanging="200"/>
    </w:pPr>
  </w:style>
  <w:style w:type="paragraph" w:styleId="Index9">
    <w:name w:val="index 9"/>
    <w:basedOn w:val="Normal"/>
    <w:next w:val="Normal"/>
    <w:autoRedefine/>
    <w:semiHidden/>
    <w:rsid w:val="00B52FDB"/>
    <w:pPr>
      <w:ind w:left="1800" w:hanging="200"/>
    </w:pPr>
  </w:style>
  <w:style w:type="paragraph" w:styleId="IndexHeading">
    <w:name w:val="index heading"/>
    <w:basedOn w:val="Normal"/>
    <w:next w:val="Index1"/>
    <w:semiHidden/>
    <w:rsid w:val="00B52FDB"/>
    <w:rPr>
      <w:rFonts w:ascii="Arial" w:hAnsi="Arial" w:cs="Arial"/>
      <w:b/>
      <w:bCs/>
    </w:rPr>
  </w:style>
  <w:style w:type="paragraph" w:styleId="List">
    <w:name w:val="List"/>
    <w:basedOn w:val="Normal"/>
    <w:rsid w:val="00B52FDB"/>
    <w:pPr>
      <w:ind w:left="360" w:hanging="360"/>
    </w:pPr>
  </w:style>
  <w:style w:type="paragraph" w:styleId="List2">
    <w:name w:val="List 2"/>
    <w:basedOn w:val="Normal"/>
    <w:rsid w:val="00B52FDB"/>
    <w:pPr>
      <w:ind w:left="720" w:hanging="360"/>
    </w:pPr>
  </w:style>
  <w:style w:type="paragraph" w:styleId="List3">
    <w:name w:val="List 3"/>
    <w:basedOn w:val="Normal"/>
    <w:rsid w:val="00B52FDB"/>
    <w:pPr>
      <w:ind w:left="1080" w:hanging="360"/>
    </w:pPr>
  </w:style>
  <w:style w:type="paragraph" w:styleId="List4">
    <w:name w:val="List 4"/>
    <w:basedOn w:val="Normal"/>
    <w:rsid w:val="00B52FDB"/>
    <w:pPr>
      <w:ind w:left="1440" w:hanging="360"/>
    </w:pPr>
  </w:style>
  <w:style w:type="paragraph" w:styleId="List5">
    <w:name w:val="List 5"/>
    <w:basedOn w:val="Normal"/>
    <w:rsid w:val="00B52FDB"/>
    <w:pPr>
      <w:ind w:left="1800" w:hanging="360"/>
    </w:pPr>
  </w:style>
  <w:style w:type="paragraph" w:styleId="ListBullet">
    <w:name w:val="List Bullet"/>
    <w:basedOn w:val="Normal"/>
    <w:autoRedefine/>
    <w:rsid w:val="00B52FDB"/>
    <w:pPr>
      <w:numPr>
        <w:numId w:val="1"/>
      </w:numPr>
    </w:pPr>
  </w:style>
  <w:style w:type="paragraph" w:styleId="ListBullet2">
    <w:name w:val="List Bullet 2"/>
    <w:basedOn w:val="Normal"/>
    <w:autoRedefine/>
    <w:rsid w:val="00B52FDB"/>
    <w:pPr>
      <w:numPr>
        <w:numId w:val="2"/>
      </w:numPr>
    </w:pPr>
  </w:style>
  <w:style w:type="paragraph" w:styleId="ListBullet3">
    <w:name w:val="List Bullet 3"/>
    <w:basedOn w:val="Normal"/>
    <w:autoRedefine/>
    <w:rsid w:val="00B52FDB"/>
    <w:pPr>
      <w:numPr>
        <w:numId w:val="3"/>
      </w:numPr>
    </w:pPr>
  </w:style>
  <w:style w:type="paragraph" w:styleId="ListBullet4">
    <w:name w:val="List Bullet 4"/>
    <w:basedOn w:val="Normal"/>
    <w:autoRedefine/>
    <w:rsid w:val="00B52FDB"/>
    <w:pPr>
      <w:numPr>
        <w:numId w:val="4"/>
      </w:numPr>
    </w:pPr>
  </w:style>
  <w:style w:type="paragraph" w:styleId="ListBullet5">
    <w:name w:val="List Bullet 5"/>
    <w:basedOn w:val="Normal"/>
    <w:autoRedefine/>
    <w:rsid w:val="00B52FDB"/>
    <w:pPr>
      <w:numPr>
        <w:numId w:val="5"/>
      </w:numPr>
    </w:pPr>
  </w:style>
  <w:style w:type="paragraph" w:styleId="ListContinue">
    <w:name w:val="List Continue"/>
    <w:basedOn w:val="Normal"/>
    <w:rsid w:val="00B52FDB"/>
    <w:pPr>
      <w:spacing w:after="120"/>
      <w:ind w:left="360"/>
    </w:pPr>
  </w:style>
  <w:style w:type="paragraph" w:styleId="ListContinue2">
    <w:name w:val="List Continue 2"/>
    <w:basedOn w:val="Normal"/>
    <w:rsid w:val="00B52FDB"/>
    <w:pPr>
      <w:spacing w:after="120"/>
      <w:ind w:left="720"/>
    </w:pPr>
  </w:style>
  <w:style w:type="paragraph" w:styleId="ListContinue3">
    <w:name w:val="List Continue 3"/>
    <w:basedOn w:val="Normal"/>
    <w:rsid w:val="00B52FDB"/>
    <w:pPr>
      <w:spacing w:after="120"/>
      <w:ind w:left="1080"/>
    </w:pPr>
  </w:style>
  <w:style w:type="paragraph" w:styleId="ListContinue4">
    <w:name w:val="List Continue 4"/>
    <w:basedOn w:val="Normal"/>
    <w:rsid w:val="00B52FDB"/>
    <w:pPr>
      <w:spacing w:after="120"/>
      <w:ind w:left="1440"/>
    </w:pPr>
  </w:style>
  <w:style w:type="paragraph" w:styleId="ListContinue5">
    <w:name w:val="List Continue 5"/>
    <w:basedOn w:val="Normal"/>
    <w:rsid w:val="00B52FDB"/>
    <w:pPr>
      <w:spacing w:after="120"/>
      <w:ind w:left="1800"/>
    </w:pPr>
  </w:style>
  <w:style w:type="paragraph" w:styleId="ListNumber">
    <w:name w:val="List Number"/>
    <w:basedOn w:val="Normal"/>
    <w:rsid w:val="00B52FDB"/>
    <w:pPr>
      <w:numPr>
        <w:numId w:val="6"/>
      </w:numPr>
    </w:pPr>
  </w:style>
  <w:style w:type="paragraph" w:styleId="ListNumber2">
    <w:name w:val="List Number 2"/>
    <w:basedOn w:val="Normal"/>
    <w:rsid w:val="00B52FDB"/>
    <w:pPr>
      <w:numPr>
        <w:numId w:val="7"/>
      </w:numPr>
    </w:pPr>
  </w:style>
  <w:style w:type="paragraph" w:styleId="ListNumber3">
    <w:name w:val="List Number 3"/>
    <w:basedOn w:val="Normal"/>
    <w:rsid w:val="00B52FDB"/>
    <w:pPr>
      <w:numPr>
        <w:numId w:val="8"/>
      </w:numPr>
    </w:pPr>
  </w:style>
  <w:style w:type="paragraph" w:styleId="ListNumber4">
    <w:name w:val="List Number 4"/>
    <w:basedOn w:val="Normal"/>
    <w:rsid w:val="00B52FDB"/>
    <w:pPr>
      <w:numPr>
        <w:numId w:val="9"/>
      </w:numPr>
    </w:pPr>
  </w:style>
  <w:style w:type="paragraph" w:styleId="ListNumber5">
    <w:name w:val="List Number 5"/>
    <w:basedOn w:val="Normal"/>
    <w:rsid w:val="00B52FDB"/>
    <w:pPr>
      <w:numPr>
        <w:numId w:val="10"/>
      </w:numPr>
    </w:pPr>
  </w:style>
  <w:style w:type="paragraph" w:styleId="MacroText">
    <w:name w:val="macro"/>
    <w:semiHidden/>
    <w:rsid w:val="00B52F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52FD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52FDB"/>
    <w:rPr>
      <w:sz w:val="24"/>
      <w:szCs w:val="24"/>
    </w:rPr>
  </w:style>
  <w:style w:type="paragraph" w:styleId="NormalIndent">
    <w:name w:val="Normal Indent"/>
    <w:basedOn w:val="Normal"/>
    <w:rsid w:val="00B52FDB"/>
    <w:pPr>
      <w:ind w:left="720"/>
    </w:pPr>
  </w:style>
  <w:style w:type="paragraph" w:styleId="NoteHeading">
    <w:name w:val="Note Heading"/>
    <w:basedOn w:val="Normal"/>
    <w:next w:val="Normal"/>
    <w:rsid w:val="00B52FDB"/>
  </w:style>
  <w:style w:type="paragraph" w:styleId="PlainText">
    <w:name w:val="Plain Text"/>
    <w:basedOn w:val="Normal"/>
    <w:rsid w:val="00B52FDB"/>
    <w:rPr>
      <w:rFonts w:ascii="Courier New" w:hAnsi="Courier New" w:cs="Courier New"/>
    </w:rPr>
  </w:style>
  <w:style w:type="paragraph" w:styleId="Salutation">
    <w:name w:val="Salutation"/>
    <w:basedOn w:val="Normal"/>
    <w:next w:val="Normal"/>
    <w:rsid w:val="00B52FDB"/>
  </w:style>
  <w:style w:type="paragraph" w:styleId="Signature">
    <w:name w:val="Signature"/>
    <w:basedOn w:val="Normal"/>
    <w:rsid w:val="00B52FDB"/>
    <w:pPr>
      <w:ind w:left="4320"/>
    </w:pPr>
  </w:style>
  <w:style w:type="paragraph" w:styleId="Subtitle">
    <w:name w:val="Subtitle"/>
    <w:basedOn w:val="Normal"/>
    <w:qFormat/>
    <w:rsid w:val="00B52F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52FDB"/>
    <w:pPr>
      <w:ind w:left="200" w:hanging="200"/>
    </w:pPr>
  </w:style>
  <w:style w:type="paragraph" w:styleId="TableofFigures">
    <w:name w:val="table of figures"/>
    <w:basedOn w:val="Normal"/>
    <w:next w:val="Normal"/>
    <w:semiHidden/>
    <w:rsid w:val="00B52FDB"/>
    <w:pPr>
      <w:ind w:left="400" w:hanging="400"/>
    </w:pPr>
  </w:style>
  <w:style w:type="paragraph" w:styleId="Title">
    <w:name w:val="Title"/>
    <w:basedOn w:val="Normal"/>
    <w:qFormat/>
    <w:rsid w:val="00B52F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52FDB"/>
    <w:pPr>
      <w:spacing w:before="120"/>
    </w:pPr>
    <w:rPr>
      <w:rFonts w:ascii="Arial" w:hAnsi="Arial" w:cs="Arial"/>
      <w:b/>
      <w:bCs/>
      <w:sz w:val="24"/>
      <w:szCs w:val="24"/>
    </w:rPr>
  </w:style>
  <w:style w:type="paragraph" w:styleId="TOC1">
    <w:name w:val="toc 1"/>
    <w:basedOn w:val="Normal"/>
    <w:next w:val="Normal"/>
    <w:autoRedefine/>
    <w:semiHidden/>
    <w:rsid w:val="00B52FDB"/>
  </w:style>
  <w:style w:type="paragraph" w:styleId="TOC2">
    <w:name w:val="toc 2"/>
    <w:basedOn w:val="Normal"/>
    <w:next w:val="Normal"/>
    <w:autoRedefine/>
    <w:semiHidden/>
    <w:rsid w:val="00B52FDB"/>
    <w:pPr>
      <w:ind w:left="200"/>
    </w:pPr>
  </w:style>
  <w:style w:type="paragraph" w:styleId="TOC3">
    <w:name w:val="toc 3"/>
    <w:basedOn w:val="Normal"/>
    <w:next w:val="Normal"/>
    <w:autoRedefine/>
    <w:semiHidden/>
    <w:rsid w:val="00B52FDB"/>
    <w:pPr>
      <w:ind w:left="400"/>
    </w:pPr>
  </w:style>
  <w:style w:type="paragraph" w:styleId="TOC4">
    <w:name w:val="toc 4"/>
    <w:basedOn w:val="Normal"/>
    <w:next w:val="Normal"/>
    <w:autoRedefine/>
    <w:semiHidden/>
    <w:rsid w:val="00B52FDB"/>
    <w:pPr>
      <w:ind w:left="600"/>
    </w:pPr>
  </w:style>
  <w:style w:type="paragraph" w:styleId="TOC5">
    <w:name w:val="toc 5"/>
    <w:basedOn w:val="Normal"/>
    <w:next w:val="Normal"/>
    <w:autoRedefine/>
    <w:semiHidden/>
    <w:rsid w:val="00B52FDB"/>
    <w:pPr>
      <w:ind w:left="800"/>
    </w:pPr>
  </w:style>
  <w:style w:type="paragraph" w:styleId="TOC6">
    <w:name w:val="toc 6"/>
    <w:basedOn w:val="Normal"/>
    <w:next w:val="Normal"/>
    <w:autoRedefine/>
    <w:semiHidden/>
    <w:rsid w:val="00B52FDB"/>
    <w:pPr>
      <w:ind w:left="1000"/>
    </w:pPr>
  </w:style>
  <w:style w:type="paragraph" w:styleId="TOC7">
    <w:name w:val="toc 7"/>
    <w:basedOn w:val="Normal"/>
    <w:next w:val="Normal"/>
    <w:autoRedefine/>
    <w:semiHidden/>
    <w:rsid w:val="00B52FDB"/>
    <w:pPr>
      <w:ind w:left="1200"/>
    </w:pPr>
  </w:style>
  <w:style w:type="paragraph" w:styleId="TOC8">
    <w:name w:val="toc 8"/>
    <w:basedOn w:val="Normal"/>
    <w:next w:val="Normal"/>
    <w:autoRedefine/>
    <w:semiHidden/>
    <w:rsid w:val="00B52FDB"/>
    <w:pPr>
      <w:ind w:left="1400"/>
    </w:pPr>
  </w:style>
  <w:style w:type="paragraph" w:styleId="TOC9">
    <w:name w:val="toc 9"/>
    <w:basedOn w:val="Normal"/>
    <w:next w:val="Normal"/>
    <w:autoRedefine/>
    <w:semiHidden/>
    <w:rsid w:val="00B52FDB"/>
    <w:pPr>
      <w:ind w:left="1600"/>
    </w:pPr>
  </w:style>
  <w:style w:type="paragraph" w:styleId="BalloonText">
    <w:name w:val="Balloon Text"/>
    <w:basedOn w:val="Normal"/>
    <w:link w:val="BalloonTextChar"/>
    <w:rsid w:val="00B91EAE"/>
    <w:rPr>
      <w:rFonts w:ascii="Tahoma" w:hAnsi="Tahoma" w:cs="Tahoma"/>
      <w:sz w:val="16"/>
      <w:szCs w:val="16"/>
    </w:rPr>
  </w:style>
  <w:style w:type="character" w:customStyle="1" w:styleId="BalloonTextChar">
    <w:name w:val="Balloon Text Char"/>
    <w:basedOn w:val="DefaultParagraphFont"/>
    <w:link w:val="BalloonText"/>
    <w:rsid w:val="00B91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Field%20Trips\Form%201713b%20Notice%20to%20Drivers%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1713b Notice to Drivers revised.dot</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WAKE COUNTY PUBLIC SCHOOLS</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WAKE COUNTY PUBLIC SCHOOLS</dc:creator>
  <cp:keywords/>
  <dc:description/>
  <cp:lastModifiedBy>jbennett</cp:lastModifiedBy>
  <cp:revision>2</cp:revision>
  <cp:lastPrinted>2017-02-02T00:53:00Z</cp:lastPrinted>
  <dcterms:created xsi:type="dcterms:W3CDTF">2017-02-02T00:54:00Z</dcterms:created>
  <dcterms:modified xsi:type="dcterms:W3CDTF">2017-02-02T00:54:00Z</dcterms:modified>
</cp:coreProperties>
</file>